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F8C" w:rsidRPr="00105F8C" w:rsidRDefault="00105F8C" w:rsidP="00105F8C">
      <w:pPr>
        <w:outlineLvl w:val="2"/>
        <w:rPr>
          <w:rFonts w:eastAsia="Times New Roman" w:cs="Times New Roman"/>
          <w:bCs/>
          <w:color w:val="000000"/>
          <w:sz w:val="16"/>
          <w:szCs w:val="16"/>
          <w:lang w:eastAsia="ru-RU"/>
        </w:rPr>
      </w:pPr>
      <w:bookmarkStart w:id="0" w:name="_GoBack"/>
      <w:bookmarkEnd w:id="0"/>
      <w:r w:rsidRPr="00105F8C">
        <w:rPr>
          <w:rFonts w:eastAsia="Times New Roman" w:cs="Times New Roman"/>
          <w:b/>
          <w:bCs/>
          <w:color w:val="000000"/>
          <w:sz w:val="28"/>
          <w:szCs w:val="28"/>
          <w:lang w:eastAsia="ru-RU"/>
        </w:rPr>
        <w:tab/>
      </w:r>
      <w:r w:rsidRPr="00105F8C">
        <w:rPr>
          <w:rFonts w:eastAsia="Times New Roman" w:cs="Times New Roman"/>
          <w:b/>
          <w:bCs/>
          <w:color w:val="000000"/>
          <w:sz w:val="28"/>
          <w:szCs w:val="28"/>
          <w:lang w:eastAsia="ru-RU"/>
        </w:rPr>
        <w:tab/>
      </w:r>
      <w:r w:rsidRPr="00105F8C">
        <w:rPr>
          <w:rFonts w:eastAsia="Times New Roman" w:cs="Times New Roman"/>
          <w:b/>
          <w:bCs/>
          <w:color w:val="000000"/>
          <w:sz w:val="28"/>
          <w:szCs w:val="28"/>
          <w:lang w:eastAsia="ru-RU"/>
        </w:rPr>
        <w:tab/>
      </w:r>
      <w:r w:rsidRPr="00105F8C">
        <w:rPr>
          <w:rFonts w:eastAsia="Times New Roman" w:cs="Times New Roman"/>
          <w:b/>
          <w:bCs/>
          <w:color w:val="000000"/>
          <w:sz w:val="28"/>
          <w:szCs w:val="28"/>
          <w:lang w:val="en-US" w:eastAsia="ru-RU"/>
        </w:rPr>
        <w:t xml:space="preserve">                                          </w:t>
      </w:r>
      <w:r w:rsidRPr="00105F8C">
        <w:rPr>
          <w:rFonts w:eastAsia="Times New Roman" w:cs="Times New Roman"/>
          <w:b/>
          <w:bCs/>
          <w:color w:val="000000"/>
          <w:sz w:val="28"/>
          <w:szCs w:val="28"/>
          <w:lang w:eastAsia="ru-RU"/>
        </w:rPr>
        <w:tab/>
      </w:r>
      <w:r w:rsidRPr="00105F8C">
        <w:rPr>
          <w:rFonts w:eastAsia="Times New Roman" w:cs="Times New Roman"/>
          <w:b/>
          <w:bCs/>
          <w:color w:val="000000"/>
          <w:sz w:val="28"/>
          <w:szCs w:val="28"/>
          <w:lang w:eastAsia="ru-RU"/>
        </w:rPr>
        <w:tab/>
      </w:r>
      <w:r w:rsidRPr="00105F8C">
        <w:rPr>
          <w:rFonts w:eastAsia="Times New Roman" w:cs="Times New Roman"/>
          <w:b/>
          <w:bCs/>
          <w:color w:val="000000"/>
          <w:sz w:val="28"/>
          <w:szCs w:val="28"/>
          <w:lang w:eastAsia="ru-RU"/>
        </w:rPr>
        <w:tab/>
      </w:r>
      <w:r w:rsidRPr="00105F8C">
        <w:rPr>
          <w:rFonts w:eastAsia="Times New Roman" w:cs="Times New Roman"/>
          <w:bCs/>
          <w:color w:val="000000"/>
          <w:sz w:val="16"/>
          <w:szCs w:val="16"/>
          <w:lang w:eastAsia="ru-RU"/>
        </w:rPr>
        <w:t>Додаток 38</w:t>
      </w:r>
    </w:p>
    <w:p w:rsidR="00105F8C" w:rsidRPr="00105F8C" w:rsidRDefault="00105F8C" w:rsidP="00105F8C">
      <w:pPr>
        <w:outlineLvl w:val="2"/>
        <w:rPr>
          <w:rFonts w:eastAsia="Times New Roman" w:cs="Times New Roman"/>
          <w:bCs/>
          <w:color w:val="000000"/>
          <w:sz w:val="16"/>
          <w:szCs w:val="16"/>
          <w:lang w:eastAsia="ru-RU"/>
        </w:rPr>
      </w:pP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t>до Положення про розкриття інформації емітентами</w:t>
      </w:r>
    </w:p>
    <w:p w:rsidR="00105F8C" w:rsidRPr="00105F8C" w:rsidRDefault="00105F8C" w:rsidP="00105F8C">
      <w:pPr>
        <w:outlineLvl w:val="2"/>
        <w:rPr>
          <w:rFonts w:eastAsia="Times New Roman" w:cs="Times New Roman"/>
          <w:bCs/>
          <w:color w:val="000000"/>
          <w:sz w:val="16"/>
          <w:szCs w:val="16"/>
          <w:lang w:eastAsia="ru-RU"/>
        </w:rPr>
      </w:pP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r>
      <w:r w:rsidRPr="00105F8C">
        <w:rPr>
          <w:rFonts w:eastAsia="Times New Roman" w:cs="Times New Roman"/>
          <w:bCs/>
          <w:color w:val="000000"/>
          <w:sz w:val="16"/>
          <w:szCs w:val="16"/>
          <w:lang w:eastAsia="ru-RU"/>
        </w:rPr>
        <w:tab/>
        <w:t>цінних паперів (пункт1 глави 4 розділу III)</w:t>
      </w:r>
    </w:p>
    <w:p w:rsidR="00105F8C" w:rsidRPr="00105F8C" w:rsidRDefault="00105F8C" w:rsidP="00105F8C">
      <w:pPr>
        <w:outlineLvl w:val="2"/>
        <w:rPr>
          <w:rFonts w:eastAsia="Times New Roman" w:cs="Times New Roman"/>
          <w:b/>
          <w:bCs/>
          <w:color w:val="000000"/>
          <w:sz w:val="28"/>
          <w:szCs w:val="28"/>
          <w:lang w:val="ru-RU" w:eastAsia="ru-RU"/>
        </w:rPr>
      </w:pP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p>
    <w:p w:rsidR="00105F8C" w:rsidRPr="00105F8C" w:rsidRDefault="00105F8C" w:rsidP="00105F8C">
      <w:pPr>
        <w:outlineLvl w:val="2"/>
        <w:rPr>
          <w:rFonts w:eastAsia="Times New Roman" w:cs="Times New Roman"/>
          <w:b/>
          <w:bCs/>
          <w:color w:val="000000"/>
          <w:sz w:val="28"/>
          <w:szCs w:val="28"/>
          <w:lang w:val="ru-RU" w:eastAsia="ru-RU"/>
        </w:rPr>
      </w:pP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r>
      <w:r w:rsidRPr="00105F8C">
        <w:rPr>
          <w:rFonts w:eastAsia="Times New Roman" w:cs="Times New Roman"/>
          <w:b/>
          <w:bCs/>
          <w:color w:val="000000"/>
          <w:sz w:val="28"/>
          <w:szCs w:val="28"/>
          <w:lang w:val="ru-RU" w:eastAsia="ru-RU"/>
        </w:rPr>
        <w:tab/>
        <w:t>Титульний аркуш</w:t>
      </w:r>
    </w:p>
    <w:p w:rsidR="00105F8C" w:rsidRPr="00105F8C" w:rsidRDefault="00105F8C" w:rsidP="00105F8C">
      <w:pPr>
        <w:outlineLvl w:val="2"/>
        <w:rPr>
          <w:rFonts w:eastAsia="Times New Roman" w:cs="Times New Roman"/>
          <w:b/>
          <w:bCs/>
          <w:color w:val="000000"/>
          <w:sz w:val="20"/>
          <w:szCs w:val="20"/>
          <w:lang w:val="ru-RU" w:eastAsia="ru-RU"/>
        </w:rPr>
      </w:pPr>
    </w:p>
    <w:p w:rsidR="00105F8C" w:rsidRPr="00105F8C" w:rsidRDefault="00105F8C" w:rsidP="00105F8C">
      <w:pPr>
        <w:outlineLvl w:val="2"/>
        <w:rPr>
          <w:rFonts w:eastAsia="Times New Roman" w:cs="Times New Roman"/>
          <w:b/>
          <w:bCs/>
          <w:color w:val="000000"/>
          <w:sz w:val="20"/>
          <w:szCs w:val="20"/>
          <w:lang w:eastAsia="ru-RU"/>
        </w:rPr>
      </w:pPr>
    </w:p>
    <w:p w:rsidR="00105F8C" w:rsidRPr="00105F8C" w:rsidRDefault="00105F8C" w:rsidP="00105F8C">
      <w:pPr>
        <w:outlineLvl w:val="2"/>
        <w:rPr>
          <w:rFonts w:eastAsia="Times New Roman" w:cs="Times New Roman"/>
          <w:bCs/>
          <w:color w:val="000000"/>
          <w:sz w:val="20"/>
          <w:szCs w:val="20"/>
          <w:u w:val="single"/>
          <w:lang w:val="en-US" w:eastAsia="ru-RU"/>
        </w:rPr>
      </w:pPr>
      <w:r w:rsidRPr="00105F8C">
        <w:rPr>
          <w:rFonts w:eastAsia="Times New Roman" w:cs="Times New Roman"/>
          <w:b/>
          <w:bCs/>
          <w:color w:val="000000"/>
          <w:sz w:val="28"/>
          <w:szCs w:val="28"/>
          <w:lang w:eastAsia="ru-RU"/>
        </w:rPr>
        <w:t xml:space="preserve">         </w:t>
      </w:r>
      <w:r w:rsidRPr="00105F8C">
        <w:rPr>
          <w:rFonts w:eastAsia="Times New Roman" w:cs="Times New Roman"/>
          <w:b/>
          <w:bCs/>
          <w:color w:val="000000"/>
          <w:sz w:val="28"/>
          <w:szCs w:val="28"/>
          <w:lang w:val="en-US" w:eastAsia="ru-RU"/>
        </w:rPr>
        <w:t xml:space="preserve">     </w:t>
      </w:r>
      <w:r w:rsidRPr="00105F8C">
        <w:rPr>
          <w:rFonts w:eastAsia="Times New Roman" w:cs="Times New Roman"/>
          <w:b/>
          <w:bCs/>
          <w:color w:val="000000"/>
          <w:sz w:val="20"/>
          <w:szCs w:val="20"/>
          <w:u w:val="single"/>
          <w:lang w:val="en-US" w:eastAsia="ru-RU"/>
        </w:rPr>
        <w:t>18.05.2022</w:t>
      </w:r>
    </w:p>
    <w:p w:rsidR="00105F8C" w:rsidRPr="00105F8C" w:rsidRDefault="00105F8C" w:rsidP="00105F8C">
      <w:pPr>
        <w:outlineLvl w:val="2"/>
        <w:rPr>
          <w:rFonts w:eastAsia="Times New Roman" w:cs="Times New Roman"/>
          <w:bCs/>
          <w:color w:val="000000"/>
          <w:sz w:val="16"/>
          <w:szCs w:val="16"/>
          <w:lang w:eastAsia="ru-RU"/>
        </w:rPr>
      </w:pPr>
      <w:r w:rsidRPr="00105F8C">
        <w:rPr>
          <w:rFonts w:eastAsia="Times New Roman" w:cs="Times New Roman"/>
          <w:b/>
          <w:bCs/>
          <w:color w:val="000000"/>
          <w:sz w:val="20"/>
          <w:szCs w:val="20"/>
          <w:lang w:val="ru-RU" w:eastAsia="ru-RU"/>
        </w:rPr>
        <w:t xml:space="preserve">            </w:t>
      </w:r>
      <w:r w:rsidRPr="00105F8C">
        <w:rPr>
          <w:rFonts w:eastAsia="Times New Roman" w:cs="Times New Roman"/>
          <w:b/>
          <w:bCs/>
          <w:color w:val="000000"/>
          <w:sz w:val="20"/>
          <w:szCs w:val="20"/>
          <w:lang w:eastAsia="ru-RU"/>
        </w:rPr>
        <w:t xml:space="preserve"> (</w:t>
      </w:r>
      <w:r w:rsidRPr="00105F8C">
        <w:rPr>
          <w:rFonts w:eastAsia="Times New Roman" w:cs="Times New Roman"/>
          <w:bCs/>
          <w:color w:val="000000"/>
          <w:sz w:val="16"/>
          <w:szCs w:val="16"/>
          <w:lang w:eastAsia="ru-RU"/>
        </w:rPr>
        <w:t xml:space="preserve">дата реєстрації емітентом </w:t>
      </w:r>
      <w:r w:rsidRPr="00105F8C">
        <w:rPr>
          <w:rFonts w:eastAsia="Times New Roman" w:cs="Times New Roman"/>
          <w:bCs/>
          <w:color w:val="000000"/>
          <w:sz w:val="16"/>
          <w:szCs w:val="16"/>
          <w:lang w:eastAsia="ru-RU"/>
        </w:rPr>
        <w:br/>
        <w:t xml:space="preserve">                  електронного документа)</w:t>
      </w:r>
    </w:p>
    <w:p w:rsidR="00105F8C" w:rsidRPr="00105F8C" w:rsidRDefault="00105F8C" w:rsidP="00105F8C">
      <w:pPr>
        <w:outlineLvl w:val="2"/>
        <w:rPr>
          <w:rFonts w:eastAsia="Times New Roman" w:cs="Times New Roman"/>
          <w:bCs/>
          <w:color w:val="000000"/>
          <w:sz w:val="16"/>
          <w:szCs w:val="16"/>
          <w:lang w:eastAsia="ru-RU"/>
        </w:rPr>
      </w:pPr>
    </w:p>
    <w:p w:rsidR="00105F8C" w:rsidRPr="00105F8C" w:rsidRDefault="00105F8C" w:rsidP="00105F8C">
      <w:pPr>
        <w:outlineLvl w:val="2"/>
        <w:rPr>
          <w:rFonts w:eastAsia="Times New Roman" w:cs="Times New Roman"/>
          <w:bCs/>
          <w:color w:val="000000"/>
          <w:sz w:val="16"/>
          <w:szCs w:val="16"/>
          <w:lang w:val="en-US" w:eastAsia="ru-RU"/>
        </w:rPr>
      </w:pPr>
      <w:r w:rsidRPr="00105F8C">
        <w:rPr>
          <w:rFonts w:eastAsia="Times New Roman" w:cs="Times New Roman"/>
          <w:bCs/>
          <w:color w:val="000000"/>
          <w:sz w:val="16"/>
          <w:szCs w:val="16"/>
          <w:lang w:val="ru-RU" w:eastAsia="ru-RU"/>
        </w:rPr>
        <w:t xml:space="preserve">               </w:t>
      </w:r>
      <w:r w:rsidRPr="00105F8C">
        <w:rPr>
          <w:rFonts w:eastAsia="Times New Roman" w:cs="Times New Roman"/>
          <w:bCs/>
          <w:color w:val="000000"/>
          <w:sz w:val="16"/>
          <w:szCs w:val="16"/>
          <w:lang w:eastAsia="ru-RU"/>
        </w:rPr>
        <w:t xml:space="preserve">№ </w:t>
      </w:r>
      <w:r w:rsidRPr="00105F8C">
        <w:rPr>
          <w:rFonts w:eastAsia="Times New Roman" w:cs="Times New Roman"/>
          <w:b/>
          <w:bCs/>
          <w:color w:val="000000"/>
          <w:sz w:val="20"/>
          <w:szCs w:val="20"/>
          <w:u w:val="single"/>
          <w:lang w:val="en-US" w:eastAsia="ru-RU"/>
        </w:rPr>
        <w:t>18/05</w:t>
      </w:r>
    </w:p>
    <w:p w:rsidR="00105F8C" w:rsidRPr="00105F8C" w:rsidRDefault="00105F8C" w:rsidP="00105F8C">
      <w:pPr>
        <w:outlineLvl w:val="2"/>
        <w:rPr>
          <w:rFonts w:eastAsia="Times New Roman" w:cs="Times New Roman"/>
          <w:bCs/>
          <w:color w:val="000000"/>
          <w:sz w:val="16"/>
          <w:szCs w:val="16"/>
          <w:lang w:eastAsia="ru-RU"/>
        </w:rPr>
      </w:pPr>
      <w:r w:rsidRPr="00105F8C">
        <w:rPr>
          <w:rFonts w:eastAsia="Times New Roman" w:cs="Times New Roman"/>
          <w:bCs/>
          <w:color w:val="000000"/>
          <w:sz w:val="16"/>
          <w:szCs w:val="16"/>
          <w:lang w:val="ru-RU" w:eastAsia="ru-RU"/>
        </w:rPr>
        <w:t xml:space="preserve">                  </w:t>
      </w:r>
      <w:r w:rsidRPr="00105F8C">
        <w:rPr>
          <w:rFonts w:eastAsia="Times New Roman" w:cs="Times New Roman"/>
          <w:bCs/>
          <w:color w:val="000000"/>
          <w:sz w:val="16"/>
          <w:szCs w:val="16"/>
          <w:lang w:eastAsia="ru-RU"/>
        </w:rPr>
        <w:t>вихідний реєстраційний</w:t>
      </w:r>
      <w:r w:rsidRPr="00105F8C">
        <w:rPr>
          <w:rFonts w:eastAsia="Times New Roman" w:cs="Times New Roman"/>
          <w:bCs/>
          <w:color w:val="000000"/>
          <w:sz w:val="16"/>
          <w:szCs w:val="16"/>
          <w:lang w:eastAsia="ru-RU"/>
        </w:rPr>
        <w:br/>
        <w:t xml:space="preserve">                  номер електронного документа)</w:t>
      </w:r>
    </w:p>
    <w:p w:rsidR="00105F8C" w:rsidRPr="00105F8C" w:rsidRDefault="00105F8C" w:rsidP="00105F8C">
      <w:pPr>
        <w:outlineLvl w:val="2"/>
        <w:rPr>
          <w:rFonts w:eastAsia="Times New Roman" w:cs="Times New Roman"/>
          <w:bCs/>
          <w:color w:val="000000"/>
          <w:sz w:val="16"/>
          <w:szCs w:val="16"/>
          <w:lang w:eastAsia="ru-RU"/>
        </w:rPr>
      </w:pPr>
    </w:p>
    <w:p w:rsidR="00105F8C" w:rsidRPr="00105F8C" w:rsidRDefault="00105F8C" w:rsidP="00105F8C">
      <w:pPr>
        <w:outlineLvl w:val="2"/>
        <w:rPr>
          <w:rFonts w:eastAsia="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105F8C" w:rsidRPr="00105F8C" w:rsidTr="00753B0E">
        <w:tc>
          <w:tcPr>
            <w:tcW w:w="5000" w:type="pct"/>
            <w:tcMar>
              <w:top w:w="60" w:type="dxa"/>
              <w:left w:w="60" w:type="dxa"/>
              <w:bottom w:w="60" w:type="dxa"/>
              <w:right w:w="60" w:type="dxa"/>
            </w:tcMar>
            <w:vAlign w:val="center"/>
          </w:tcPr>
          <w:p w:rsidR="00105F8C" w:rsidRPr="00105F8C" w:rsidRDefault="00105F8C" w:rsidP="00105F8C">
            <w:pPr>
              <w:spacing w:before="100" w:beforeAutospacing="1" w:after="100" w:afterAutospacing="1"/>
              <w:jc w:val="both"/>
              <w:rPr>
                <w:rFonts w:eastAsia="Times New Roman" w:cs="Times New Roman"/>
                <w:i/>
                <w:color w:val="000000"/>
                <w:sz w:val="20"/>
                <w:szCs w:val="20"/>
                <w:lang w:eastAsia="ru-RU"/>
              </w:rPr>
            </w:pPr>
            <w:r w:rsidRPr="00105F8C">
              <w:rPr>
                <w:rFonts w:eastAsia="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05F8C" w:rsidRPr="00105F8C" w:rsidRDefault="00105F8C" w:rsidP="00105F8C">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105F8C" w:rsidRPr="00105F8C" w:rsidTr="00753B0E">
        <w:tc>
          <w:tcPr>
            <w:tcW w:w="156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 w:val="20"/>
                <w:szCs w:val="20"/>
                <w:lang w:val="en-US" w:eastAsia="ru-RU"/>
              </w:rPr>
            </w:pPr>
            <w:r w:rsidRPr="00105F8C">
              <w:rPr>
                <w:rFonts w:eastAsia="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 w:val="20"/>
                <w:szCs w:val="20"/>
                <w:lang w:val="ru-RU" w:eastAsia="ru-RU"/>
              </w:rPr>
            </w:pPr>
            <w:r w:rsidRPr="00105F8C">
              <w:rPr>
                <w:rFonts w:eastAsia="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 w:val="20"/>
                <w:szCs w:val="20"/>
                <w:lang w:val="ru-RU" w:eastAsia="ru-RU"/>
              </w:rPr>
            </w:pPr>
            <w:r w:rsidRPr="00105F8C">
              <w:rPr>
                <w:rFonts w:eastAsia="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 w:val="20"/>
                <w:szCs w:val="20"/>
                <w:lang w:val="ru-RU" w:eastAsia="ru-RU"/>
              </w:rPr>
            </w:pPr>
            <w:r w:rsidRPr="00105F8C">
              <w:rPr>
                <w:rFonts w:eastAsia="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105F8C" w:rsidRPr="00105F8C" w:rsidRDefault="00105F8C" w:rsidP="00105F8C">
            <w:pPr>
              <w:ind w:left="1280" w:hanging="591"/>
              <w:jc w:val="center"/>
              <w:rPr>
                <w:rFonts w:eastAsia="Times New Roman" w:cs="Times New Roman"/>
                <w:color w:val="000000"/>
                <w:sz w:val="20"/>
                <w:szCs w:val="20"/>
                <w:lang w:val="en-US" w:eastAsia="ru-RU"/>
              </w:rPr>
            </w:pPr>
            <w:r w:rsidRPr="00105F8C">
              <w:rPr>
                <w:rFonts w:eastAsia="Times New Roman" w:cs="Times New Roman"/>
                <w:color w:val="000000"/>
                <w:sz w:val="20"/>
                <w:szCs w:val="20"/>
                <w:lang w:val="en-US" w:eastAsia="ru-RU"/>
              </w:rPr>
              <w:t>Харітініна Валентина Антонівна</w:t>
            </w:r>
          </w:p>
        </w:tc>
      </w:tr>
      <w:tr w:rsidR="00105F8C" w:rsidRPr="00105F8C" w:rsidTr="00753B0E">
        <w:tc>
          <w:tcPr>
            <w:tcW w:w="156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r w:rsidRPr="00105F8C">
              <w:rPr>
                <w:rFonts w:eastAsia="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r w:rsidRPr="00105F8C">
              <w:rPr>
                <w:rFonts w:eastAsia="Times New Roman" w:cs="Times New Roman"/>
                <w:color w:val="000000"/>
                <w:szCs w:val="24"/>
                <w:lang w:val="ru-RU" w:eastAsia="ru-RU"/>
              </w:rPr>
              <w:t> </w:t>
            </w:r>
          </w:p>
        </w:tc>
        <w:tc>
          <w:tcPr>
            <w:tcW w:w="3538"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r w:rsidRPr="00105F8C">
              <w:rPr>
                <w:rFonts w:eastAsia="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r w:rsidRPr="00105F8C">
              <w:rPr>
                <w:rFonts w:eastAsia="Times New Roman" w:cs="Times New Roman"/>
                <w:color w:val="000000"/>
                <w:szCs w:val="24"/>
                <w:lang w:val="ru-RU" w:eastAsia="ru-RU"/>
              </w:rPr>
              <w:t> </w:t>
            </w:r>
          </w:p>
        </w:tc>
        <w:tc>
          <w:tcPr>
            <w:tcW w:w="4141"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r w:rsidRPr="00105F8C">
              <w:rPr>
                <w:rFonts w:eastAsia="Times New Roman" w:cs="Times New Roman"/>
                <w:color w:val="000000"/>
                <w:sz w:val="20"/>
                <w:szCs w:val="20"/>
                <w:lang w:val="ru-RU" w:eastAsia="ru-RU"/>
              </w:rPr>
              <w:t>(прізвище та ініціали керівника</w:t>
            </w:r>
            <w:r w:rsidRPr="00105F8C">
              <w:rPr>
                <w:rFonts w:eastAsia="Times New Roman" w:cs="Times New Roman"/>
                <w:color w:val="000000"/>
                <w:sz w:val="20"/>
                <w:szCs w:val="20"/>
                <w:lang w:eastAsia="ru-RU"/>
              </w:rPr>
              <w:t xml:space="preserve"> або уповноваженої особи емітента</w:t>
            </w:r>
            <w:r w:rsidRPr="00105F8C">
              <w:rPr>
                <w:rFonts w:eastAsia="Times New Roman" w:cs="Times New Roman"/>
                <w:color w:val="000000"/>
                <w:sz w:val="20"/>
                <w:szCs w:val="20"/>
                <w:lang w:val="ru-RU" w:eastAsia="ru-RU"/>
              </w:rPr>
              <w:t>)</w:t>
            </w:r>
          </w:p>
        </w:tc>
      </w:tr>
      <w:tr w:rsidR="00105F8C" w:rsidRPr="00105F8C" w:rsidTr="00753B0E">
        <w:trPr>
          <w:trHeight w:val="121"/>
        </w:trPr>
        <w:tc>
          <w:tcPr>
            <w:tcW w:w="5460" w:type="dxa"/>
            <w:gridSpan w:val="4"/>
            <w:vMerge w:val="restart"/>
            <w:tcMar>
              <w:top w:w="30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 w:val="20"/>
                <w:szCs w:val="20"/>
                <w:lang w:val="ru-RU" w:eastAsia="ru-RU"/>
              </w:rPr>
            </w:pPr>
          </w:p>
        </w:tc>
      </w:tr>
      <w:tr w:rsidR="00105F8C" w:rsidRPr="00105F8C" w:rsidTr="00753B0E">
        <w:trPr>
          <w:trHeight w:val="44"/>
        </w:trPr>
        <w:tc>
          <w:tcPr>
            <w:tcW w:w="5460" w:type="dxa"/>
            <w:gridSpan w:val="4"/>
            <w:vMerge/>
            <w:vAlign w:val="center"/>
          </w:tcPr>
          <w:p w:rsidR="00105F8C" w:rsidRPr="00105F8C" w:rsidRDefault="00105F8C" w:rsidP="00105F8C">
            <w:pPr>
              <w:rPr>
                <w:rFonts w:eastAsia="Times New Roman" w:cs="Times New Roman"/>
                <w:color w:val="000000"/>
                <w:szCs w:val="24"/>
                <w:lang w:val="ru-RU" w:eastAsia="ru-RU"/>
              </w:rPr>
            </w:pPr>
          </w:p>
        </w:tc>
        <w:tc>
          <w:tcPr>
            <w:tcW w:w="4141"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color w:val="000000"/>
                <w:szCs w:val="24"/>
                <w:lang w:val="ru-RU" w:eastAsia="ru-RU"/>
              </w:rPr>
            </w:pPr>
          </w:p>
        </w:tc>
      </w:tr>
      <w:tr w:rsidR="00105F8C" w:rsidRPr="00105F8C" w:rsidTr="00753B0E">
        <w:tc>
          <w:tcPr>
            <w:tcW w:w="9601" w:type="dxa"/>
            <w:gridSpan w:val="5"/>
            <w:tcMar>
              <w:top w:w="60" w:type="dxa"/>
              <w:left w:w="60" w:type="dxa"/>
              <w:bottom w:w="60" w:type="dxa"/>
              <w:right w:w="60" w:type="dxa"/>
            </w:tcMar>
            <w:vAlign w:val="center"/>
          </w:tcPr>
          <w:p w:rsidR="00105F8C" w:rsidRPr="00105F8C" w:rsidRDefault="00105F8C" w:rsidP="00105F8C">
            <w:pPr>
              <w:spacing w:before="100" w:beforeAutospacing="1" w:after="100" w:afterAutospacing="1"/>
              <w:jc w:val="center"/>
              <w:rPr>
                <w:rFonts w:eastAsia="Times New Roman" w:cs="Times New Roman"/>
                <w:b/>
                <w:bCs/>
                <w:color w:val="000000"/>
                <w:szCs w:val="24"/>
                <w:lang w:val="ru-RU" w:eastAsia="ru-RU"/>
              </w:rPr>
            </w:pPr>
            <w:r w:rsidRPr="00105F8C">
              <w:rPr>
                <w:rFonts w:eastAsia="Times New Roman" w:cs="Times New Roman"/>
                <w:b/>
                <w:bCs/>
                <w:color w:val="000000"/>
                <w:szCs w:val="24"/>
                <w:lang w:val="ru-RU" w:eastAsia="ru-RU"/>
              </w:rPr>
              <w:t>Річна інформація емітента цінних паперів</w:t>
            </w:r>
            <w:r w:rsidRPr="00105F8C">
              <w:rPr>
                <w:rFonts w:eastAsia="Times New Roman" w:cs="Times New Roman"/>
                <w:b/>
                <w:bCs/>
                <w:color w:val="000000"/>
                <w:szCs w:val="24"/>
                <w:lang w:val="ru-RU" w:eastAsia="ru-RU"/>
              </w:rPr>
              <w:br/>
              <w:t xml:space="preserve">за 2021 рік </w:t>
            </w:r>
          </w:p>
        </w:tc>
      </w:tr>
    </w:tbl>
    <w:p w:rsidR="00105F8C" w:rsidRPr="00105F8C" w:rsidRDefault="00105F8C" w:rsidP="00105F8C">
      <w:pPr>
        <w:rPr>
          <w:rFonts w:eastAsia="Times New Roman" w:cs="Times New Roman"/>
          <w:vanish/>
          <w:color w:val="000000"/>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105F8C" w:rsidRPr="00105F8C" w:rsidTr="00753B0E">
        <w:tc>
          <w:tcPr>
            <w:tcW w:w="5000" w:type="pct"/>
            <w:gridSpan w:val="2"/>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color w:val="000000"/>
                <w:szCs w:val="24"/>
                <w:lang w:val="ru-RU" w:eastAsia="ru-RU"/>
              </w:rPr>
            </w:pPr>
            <w:r w:rsidRPr="00105F8C">
              <w:rPr>
                <w:rFonts w:eastAsia="Times New Roman" w:cs="Times New Roman"/>
                <w:b/>
                <w:bCs/>
                <w:color w:val="000000"/>
                <w:szCs w:val="24"/>
                <w:lang w:val="en-US" w:eastAsia="ru-RU"/>
              </w:rPr>
              <w:t>I</w:t>
            </w:r>
            <w:r w:rsidRPr="00105F8C">
              <w:rPr>
                <w:rFonts w:eastAsia="Times New Roman" w:cs="Times New Roman"/>
                <w:b/>
                <w:bCs/>
                <w:color w:val="000000"/>
                <w:szCs w:val="24"/>
                <w:lang w:val="ru-RU" w:eastAsia="ru-RU"/>
              </w:rPr>
              <w:t>. Загальні відомості</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eastAsia="ru-RU"/>
              </w:rPr>
            </w:pPr>
            <w:r w:rsidRPr="00105F8C">
              <w:rPr>
                <w:rFonts w:eastAsia="Times New Roman" w:cs="Times New Roman"/>
                <w:b/>
                <w:color w:val="000000"/>
                <w:sz w:val="20"/>
                <w:szCs w:val="20"/>
                <w:lang w:val="ru-RU" w:eastAsia="ru-RU"/>
              </w:rPr>
              <w:t>1. Повне найменування емітента</w:t>
            </w:r>
            <w:r w:rsidRPr="00105F8C">
              <w:rPr>
                <w:rFonts w:eastAsia="Times New Roman" w:cs="Times New Roman"/>
                <w:b/>
                <w:color w:val="000000"/>
                <w:sz w:val="20"/>
                <w:szCs w:val="20"/>
                <w:lang w:eastAsia="ru-RU"/>
              </w:rPr>
              <w:t>.</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Приватне акціонерне товариство "Бізнес-центр "Нивки"</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eastAsia="ru-RU"/>
              </w:rPr>
            </w:pPr>
            <w:r w:rsidRPr="00105F8C">
              <w:rPr>
                <w:rFonts w:eastAsia="Times New Roman" w:cs="Times New Roman"/>
                <w:b/>
                <w:color w:val="000000"/>
                <w:sz w:val="20"/>
                <w:szCs w:val="20"/>
                <w:lang w:val="ru-RU" w:eastAsia="ru-RU"/>
              </w:rPr>
              <w:t xml:space="preserve">2. Організаційно-правова форма </w:t>
            </w:r>
            <w:r w:rsidRPr="00105F8C">
              <w:rPr>
                <w:rFonts w:eastAsia="Times New Roman" w:cs="Times New Roman"/>
                <w:b/>
                <w:color w:val="000000"/>
                <w:sz w:val="20"/>
                <w:szCs w:val="20"/>
                <w:lang w:eastAsia="ru-RU"/>
              </w:rPr>
              <w:t>.</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Акцiонерне товариство</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val="ru-RU" w:eastAsia="ru-RU"/>
              </w:rPr>
            </w:pPr>
            <w:r w:rsidRPr="00105F8C">
              <w:rPr>
                <w:rFonts w:eastAsia="Times New Roman" w:cs="Times New Roman"/>
                <w:b/>
                <w:color w:val="000000"/>
                <w:sz w:val="20"/>
                <w:szCs w:val="20"/>
                <w:lang w:val="ru-RU" w:eastAsia="ru-RU"/>
              </w:rPr>
              <w:t xml:space="preserve">3. </w:t>
            </w:r>
            <w:r w:rsidRPr="00105F8C">
              <w:rPr>
                <w:rFonts w:eastAsia="Times New Roman" w:cs="Times New Roman"/>
                <w:b/>
                <w:color w:val="000000"/>
                <w:sz w:val="20"/>
                <w:szCs w:val="20"/>
                <w:lang w:eastAsia="ru-RU"/>
              </w:rPr>
              <w:t>Ідентифікаційний код юридичної особи.</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35290772</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eastAsia="ru-RU"/>
              </w:rPr>
            </w:pPr>
            <w:r w:rsidRPr="00105F8C">
              <w:rPr>
                <w:rFonts w:eastAsia="Times New Roman" w:cs="Times New Roman"/>
                <w:b/>
                <w:color w:val="000000"/>
                <w:sz w:val="20"/>
                <w:szCs w:val="20"/>
                <w:lang w:val="ru-RU" w:eastAsia="ru-RU"/>
              </w:rPr>
              <w:t xml:space="preserve">4. Місцезнаходження </w:t>
            </w:r>
            <w:r w:rsidRPr="00105F8C">
              <w:rPr>
                <w:rFonts w:eastAsia="Times New Roman" w:cs="Times New Roman"/>
                <w:b/>
                <w:color w:val="000000"/>
                <w:sz w:val="20"/>
                <w:szCs w:val="20"/>
                <w:lang w:eastAsia="ru-RU"/>
              </w:rPr>
              <w:t>.</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eastAsia="ru-RU"/>
              </w:rPr>
              <w:t>04136  Подiльський м. Київ, вул. Стеценка, 6</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eastAsia="ru-RU"/>
              </w:rPr>
            </w:pPr>
            <w:r w:rsidRPr="00105F8C">
              <w:rPr>
                <w:rFonts w:eastAsia="Times New Roman" w:cs="Times New Roman"/>
                <w:b/>
                <w:color w:val="000000"/>
                <w:sz w:val="20"/>
                <w:szCs w:val="20"/>
                <w:lang w:val="ru-RU" w:eastAsia="ru-RU"/>
              </w:rPr>
              <w:t xml:space="preserve">5. Міжміський код, телефон та </w:t>
            </w:r>
            <w:r w:rsidRPr="00105F8C">
              <w:rPr>
                <w:rFonts w:eastAsia="Times New Roman" w:cs="Times New Roman"/>
                <w:b/>
                <w:color w:val="000000"/>
                <w:sz w:val="20"/>
                <w:szCs w:val="20"/>
                <w:lang w:eastAsia="ru-RU"/>
              </w:rPr>
              <w:t>факс.</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(044) 422-27-74 (044) 422-27-74</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rPr>
                <w:rFonts w:eastAsia="Times New Roman" w:cs="Times New Roman"/>
                <w:b/>
                <w:color w:val="000000"/>
                <w:sz w:val="20"/>
                <w:szCs w:val="20"/>
                <w:lang w:val="ru-RU" w:eastAsia="ru-RU"/>
              </w:rPr>
            </w:pPr>
            <w:r w:rsidRPr="00105F8C">
              <w:rPr>
                <w:rFonts w:eastAsia="Times New Roman" w:cs="Times New Roman"/>
                <w:b/>
                <w:color w:val="000000"/>
                <w:sz w:val="20"/>
                <w:szCs w:val="20"/>
                <w:lang w:val="ru-RU" w:eastAsia="ru-RU"/>
              </w:rPr>
              <w:t xml:space="preserve">6. </w:t>
            </w:r>
            <w:r w:rsidRPr="00105F8C">
              <w:rPr>
                <w:rFonts w:eastAsia="Times New Roman" w:cs="Times New Roman"/>
                <w:b/>
                <w:color w:val="000000"/>
                <w:sz w:val="20"/>
                <w:szCs w:val="20"/>
                <w:lang w:eastAsia="ru-RU"/>
              </w:rPr>
              <w:t>Адреса електронної пошти.</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nivki@atrep.com.ua</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spacing w:before="100" w:beforeAutospacing="1" w:after="100" w:afterAutospacing="1"/>
              <w:jc w:val="both"/>
              <w:rPr>
                <w:rFonts w:eastAsia="Times New Roman" w:cs="Times New Roman"/>
                <w:b/>
                <w:color w:val="000000"/>
                <w:sz w:val="20"/>
                <w:szCs w:val="20"/>
                <w:lang w:eastAsia="ru-RU"/>
              </w:rPr>
            </w:pPr>
            <w:r w:rsidRPr="00105F8C">
              <w:rPr>
                <w:rFonts w:eastAsia="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Рішення наглядової ради емітента</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"Затвердити рiчну iнформацiю  ПрАТ "Бiзнес-центр "Нивки"  за 2021 рiк" від 17.05.2022р.</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spacing w:before="100" w:beforeAutospacing="1" w:after="100" w:afterAutospacing="1"/>
              <w:jc w:val="both"/>
              <w:rPr>
                <w:rFonts w:eastAsia="Times New Roman" w:cs="Times New Roman"/>
                <w:b/>
                <w:color w:val="000000"/>
                <w:sz w:val="20"/>
                <w:szCs w:val="20"/>
                <w:lang w:eastAsia="ru-RU"/>
              </w:rPr>
            </w:pPr>
            <w:r w:rsidRPr="00105F8C">
              <w:rPr>
                <w:rFonts w:eastAsia="Times New Roman" w:cs="Times New Roman"/>
                <w:b/>
                <w:color w:val="000000"/>
                <w:sz w:val="20"/>
                <w:szCs w:val="20"/>
                <w:lang w:eastAsia="ru-RU"/>
              </w:rPr>
              <w:t xml:space="preserve">8. </w:t>
            </w:r>
            <w:r w:rsidRPr="00105F8C">
              <w:rPr>
                <w:rFonts w:eastAsia="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105F8C">
              <w:rPr>
                <w:rFonts w:eastAsia="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21676262</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Україна</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DR/00001/APA</w:t>
            </w:r>
          </w:p>
        </w:tc>
      </w:tr>
      <w:tr w:rsidR="00105F8C" w:rsidRPr="00105F8C" w:rsidTr="00753B0E">
        <w:tc>
          <w:tcPr>
            <w:tcW w:w="1359" w:type="pct"/>
            <w:tcMar>
              <w:top w:w="60" w:type="dxa"/>
              <w:left w:w="60" w:type="dxa"/>
              <w:bottom w:w="60" w:type="dxa"/>
              <w:right w:w="60" w:type="dxa"/>
            </w:tcMar>
            <w:vAlign w:val="center"/>
          </w:tcPr>
          <w:p w:rsidR="00105F8C" w:rsidRPr="00105F8C" w:rsidRDefault="00105F8C" w:rsidP="00105F8C">
            <w:pPr>
              <w:spacing w:before="100" w:beforeAutospacing="1" w:after="100" w:afterAutospacing="1"/>
              <w:rPr>
                <w:rFonts w:eastAsia="Times New Roman" w:cs="Times New Roman"/>
                <w:b/>
                <w:color w:val="000000"/>
                <w:sz w:val="20"/>
                <w:szCs w:val="20"/>
                <w:lang w:val="ru-RU" w:eastAsia="ru-RU"/>
              </w:rPr>
            </w:pPr>
            <w:r w:rsidRPr="00105F8C">
              <w:rPr>
                <w:rFonts w:eastAsia="Times New Roman" w:cs="Times New Roman"/>
                <w:b/>
                <w:sz w:val="20"/>
                <w:szCs w:val="20"/>
                <w:lang w:val="ru-RU"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Державна установа "Агентство з розвитку iнфраструктури фондового ринку України"</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21676262</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Україна</w:t>
            </w:r>
          </w:p>
          <w:p w:rsidR="00105F8C" w:rsidRPr="00105F8C" w:rsidRDefault="00105F8C" w:rsidP="00105F8C">
            <w:pPr>
              <w:rPr>
                <w:rFonts w:eastAsia="Times New Roman" w:cs="Times New Roman"/>
                <w:sz w:val="20"/>
                <w:szCs w:val="20"/>
                <w:lang w:val="en-US" w:eastAsia="ru-RU"/>
              </w:rPr>
            </w:pPr>
            <w:r w:rsidRPr="00105F8C">
              <w:rPr>
                <w:rFonts w:eastAsia="Times New Roman" w:cs="Times New Roman"/>
                <w:sz w:val="20"/>
                <w:szCs w:val="20"/>
                <w:lang w:val="en-US" w:eastAsia="ru-RU"/>
              </w:rPr>
              <w:t>DR/00002/ARM</w:t>
            </w:r>
          </w:p>
        </w:tc>
      </w:tr>
      <w:tr w:rsidR="00105F8C" w:rsidRPr="00105F8C" w:rsidTr="00753B0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105F8C" w:rsidRPr="00105F8C" w:rsidRDefault="00105F8C" w:rsidP="00105F8C">
            <w:pPr>
              <w:jc w:val="center"/>
              <w:rPr>
                <w:rFonts w:eastAsia="Times New Roman" w:cs="Times New Roman"/>
                <w:b/>
                <w:bCs/>
                <w:szCs w:val="24"/>
                <w:lang w:val="ru-RU" w:eastAsia="ru-RU"/>
              </w:rPr>
            </w:pPr>
            <w:r w:rsidRPr="00105F8C">
              <w:rPr>
                <w:rFonts w:eastAsia="Times New Roman" w:cs="Times New Roman"/>
                <w:b/>
                <w:bCs/>
                <w:szCs w:val="24"/>
                <w:lang w:val="en-US" w:eastAsia="ru-RU"/>
              </w:rPr>
              <w:t>II</w:t>
            </w:r>
            <w:r w:rsidRPr="00105F8C">
              <w:rPr>
                <w:rFonts w:eastAsia="Times New Roman" w:cs="Times New Roman"/>
                <w:b/>
                <w:bCs/>
                <w:szCs w:val="24"/>
                <w:lang w:val="ru-RU" w:eastAsia="ru-RU"/>
              </w:rPr>
              <w:t>. Дані про дату та місце оприлюднення річної інформації</w:t>
            </w:r>
          </w:p>
        </w:tc>
      </w:tr>
    </w:tbl>
    <w:p w:rsidR="00105F8C" w:rsidRPr="00105F8C" w:rsidRDefault="00105F8C" w:rsidP="00105F8C">
      <w:pPr>
        <w:rPr>
          <w:rFonts w:eastAsia="Times New Roman" w:cs="Times New Roman"/>
          <w:vanish/>
          <w:color w:val="000000"/>
          <w:szCs w:val="24"/>
          <w:lang w:val="ru-RU" w:eastAsia="ru-RU"/>
        </w:rPr>
      </w:pPr>
    </w:p>
    <w:p w:rsidR="00105F8C" w:rsidRPr="00105F8C" w:rsidRDefault="00105F8C" w:rsidP="00105F8C">
      <w:pPr>
        <w:rPr>
          <w:rFonts w:eastAsia="Times New Roman" w:cs="Times New Roman"/>
          <w:vanish/>
          <w:color w:val="000000"/>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105F8C" w:rsidRPr="00105F8C" w:rsidTr="00753B0E">
        <w:tc>
          <w:tcPr>
            <w:tcW w:w="2580" w:type="dxa"/>
            <w:vMerge w:val="restart"/>
            <w:tcMar>
              <w:top w:w="60" w:type="dxa"/>
              <w:left w:w="60" w:type="dxa"/>
              <w:bottom w:w="60" w:type="dxa"/>
              <w:right w:w="60" w:type="dxa"/>
            </w:tcMar>
            <w:vAlign w:val="bottom"/>
          </w:tcPr>
          <w:p w:rsidR="00105F8C" w:rsidRPr="00105F8C" w:rsidRDefault="00105F8C" w:rsidP="00105F8C">
            <w:pPr>
              <w:rPr>
                <w:rFonts w:eastAsia="Times New Roman" w:cs="Times New Roman"/>
                <w:b/>
                <w:sz w:val="20"/>
                <w:szCs w:val="20"/>
                <w:lang w:val="ru-RU" w:eastAsia="ru-RU"/>
              </w:rPr>
            </w:pPr>
            <w:r w:rsidRPr="00105F8C">
              <w:rPr>
                <w:rFonts w:eastAsia="Times New Roman" w:cs="Times New Roman"/>
                <w:b/>
                <w:sz w:val="20"/>
                <w:szCs w:val="20"/>
                <w:lang w:val="ru-RU" w:eastAsia="ru-RU"/>
              </w:rPr>
              <w:t>Річну інформацію розміщено на власному</w:t>
            </w:r>
            <w:r w:rsidRPr="00105F8C">
              <w:rPr>
                <w:rFonts w:eastAsia="Times New Roman" w:cs="Times New Roman"/>
                <w:b/>
                <w:sz w:val="20"/>
                <w:szCs w:val="20"/>
                <w:lang w:val="ru-RU" w:eastAsia="ru-RU"/>
              </w:rPr>
              <w:br/>
              <w:t>веб-сайті учасника фондового ринку</w:t>
            </w:r>
          </w:p>
          <w:p w:rsidR="00105F8C" w:rsidRPr="00105F8C" w:rsidRDefault="00105F8C" w:rsidP="00105F8C">
            <w:pPr>
              <w:jc w:val="center"/>
              <w:rPr>
                <w:rFonts w:eastAsia="Times New Roman" w:cs="Times New Roman"/>
                <w:b/>
                <w:sz w:val="20"/>
                <w:szCs w:val="20"/>
                <w:lang w:val="ru-RU" w:eastAsia="ru-RU"/>
              </w:rPr>
            </w:pPr>
            <w:r w:rsidRPr="00105F8C">
              <w:rPr>
                <w:rFonts w:eastAsia="Times New Roman" w:cs="Times New Roman"/>
                <w:b/>
                <w:bCs/>
                <w:szCs w:val="24"/>
                <w:lang w:val="ru-RU" w:eastAsia="ru-RU"/>
              </w:rPr>
              <w:t> </w:t>
            </w:r>
          </w:p>
        </w:tc>
        <w:tc>
          <w:tcPr>
            <w:tcW w:w="4568" w:type="dxa"/>
            <w:tcMar>
              <w:top w:w="60" w:type="dxa"/>
              <w:left w:w="60" w:type="dxa"/>
              <w:bottom w:w="60" w:type="dxa"/>
              <w:right w:w="60" w:type="dxa"/>
            </w:tcMar>
            <w:vAlign w:val="bottom"/>
          </w:tcPr>
          <w:p w:rsidR="00105F8C" w:rsidRPr="00105F8C" w:rsidRDefault="00105F8C" w:rsidP="00105F8C">
            <w:pPr>
              <w:jc w:val="center"/>
              <w:rPr>
                <w:rFonts w:eastAsia="Times New Roman" w:cs="Times New Roman"/>
                <w:sz w:val="20"/>
                <w:szCs w:val="20"/>
                <w:lang w:val="en-US" w:eastAsia="ru-RU"/>
              </w:rPr>
            </w:pPr>
            <w:r w:rsidRPr="00105F8C">
              <w:rPr>
                <w:rFonts w:eastAsia="Times New Roman" w:cs="Times New Roman"/>
                <w:sz w:val="20"/>
                <w:szCs w:val="20"/>
                <w:lang w:val="en-US" w:eastAsia="ru-RU"/>
              </w:rPr>
              <w:t>http://35290772.infosite.com.ua/</w:t>
            </w:r>
          </w:p>
        </w:tc>
        <w:tc>
          <w:tcPr>
            <w:tcW w:w="292" w:type="dxa"/>
            <w:tcMar>
              <w:top w:w="60" w:type="dxa"/>
              <w:left w:w="60" w:type="dxa"/>
              <w:bottom w:w="60" w:type="dxa"/>
              <w:right w:w="60" w:type="dxa"/>
            </w:tcMar>
            <w:vAlign w:val="bottom"/>
          </w:tcPr>
          <w:p w:rsidR="00105F8C" w:rsidRPr="00105F8C" w:rsidRDefault="00105F8C" w:rsidP="00105F8C">
            <w:pPr>
              <w:jc w:val="center"/>
              <w:rPr>
                <w:rFonts w:eastAsia="Times New Roman" w:cs="Times New Roman"/>
                <w:b/>
                <w:sz w:val="20"/>
                <w:szCs w:val="20"/>
                <w:lang w:val="ru-RU" w:eastAsia="ru-RU"/>
              </w:rPr>
            </w:pPr>
          </w:p>
        </w:tc>
        <w:tc>
          <w:tcPr>
            <w:tcW w:w="2161"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sz w:val="20"/>
                <w:szCs w:val="20"/>
                <w:lang w:val="en-US" w:eastAsia="ru-RU"/>
              </w:rPr>
            </w:pPr>
            <w:r w:rsidRPr="00105F8C">
              <w:rPr>
                <w:rFonts w:eastAsia="Times New Roman" w:cs="Times New Roman"/>
                <w:sz w:val="20"/>
                <w:szCs w:val="20"/>
                <w:lang w:val="en-US" w:eastAsia="ru-RU"/>
              </w:rPr>
              <w:t>18.05.2022</w:t>
            </w:r>
          </w:p>
        </w:tc>
      </w:tr>
      <w:tr w:rsidR="00105F8C" w:rsidRPr="00105F8C" w:rsidTr="00753B0E">
        <w:tc>
          <w:tcPr>
            <w:tcW w:w="2580" w:type="dxa"/>
            <w:vMerge/>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Cs w:val="24"/>
                <w:lang w:val="ru-RU" w:eastAsia="ru-RU"/>
              </w:rPr>
            </w:pPr>
          </w:p>
        </w:tc>
        <w:tc>
          <w:tcPr>
            <w:tcW w:w="4568"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sz w:val="16"/>
                <w:szCs w:val="16"/>
                <w:lang w:val="ru-RU" w:eastAsia="ru-RU"/>
              </w:rPr>
            </w:pPr>
            <w:r w:rsidRPr="00105F8C">
              <w:rPr>
                <w:rFonts w:eastAsia="Times New Roman" w:cs="Times New Roman"/>
                <w:sz w:val="16"/>
                <w:szCs w:val="16"/>
                <w:lang w:val="ru-RU" w:eastAsia="ru-RU"/>
              </w:rPr>
              <w:t>(</w:t>
            </w:r>
            <w:r w:rsidRPr="00105F8C">
              <w:rPr>
                <w:rFonts w:eastAsia="Times New Roman" w:cs="Times New Roman"/>
                <w:sz w:val="20"/>
                <w:szCs w:val="20"/>
                <w:lang w:val="ru-RU" w:eastAsia="ru-RU"/>
              </w:rPr>
              <w:t>URL-адреса сторінки</w:t>
            </w:r>
            <w:r w:rsidRPr="00105F8C">
              <w:rPr>
                <w:rFonts w:eastAsia="Times New Roman" w:cs="Times New Roman"/>
                <w:sz w:val="16"/>
                <w:szCs w:val="16"/>
                <w:lang w:val="ru-RU" w:eastAsia="ru-RU"/>
              </w:rPr>
              <w:t>)</w:t>
            </w:r>
          </w:p>
        </w:tc>
        <w:tc>
          <w:tcPr>
            <w:tcW w:w="29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sz w:val="16"/>
                <w:szCs w:val="16"/>
                <w:lang w:val="ru-RU" w:eastAsia="ru-RU"/>
              </w:rPr>
            </w:pPr>
            <w:r w:rsidRPr="00105F8C">
              <w:rPr>
                <w:rFonts w:eastAsia="Times New Roman" w:cs="Times New Roman"/>
                <w:sz w:val="16"/>
                <w:szCs w:val="16"/>
                <w:lang w:val="ru-RU" w:eastAsia="ru-RU"/>
              </w:rPr>
              <w:t> </w:t>
            </w:r>
          </w:p>
        </w:tc>
        <w:tc>
          <w:tcPr>
            <w:tcW w:w="2161"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sz w:val="16"/>
                <w:szCs w:val="16"/>
                <w:lang w:val="ru-RU" w:eastAsia="ru-RU"/>
              </w:rPr>
            </w:pPr>
            <w:r w:rsidRPr="00105F8C">
              <w:rPr>
                <w:rFonts w:eastAsia="Times New Roman" w:cs="Times New Roman"/>
                <w:sz w:val="16"/>
                <w:szCs w:val="16"/>
                <w:lang w:val="ru-RU" w:eastAsia="ru-RU"/>
              </w:rPr>
              <w:t>(дата)</w:t>
            </w:r>
          </w:p>
        </w:tc>
      </w:tr>
    </w:tbl>
    <w:p w:rsidR="00105F8C" w:rsidRPr="00105F8C" w:rsidRDefault="00105F8C" w:rsidP="00105F8C">
      <w:pPr>
        <w:rPr>
          <w:rFonts w:eastAsia="Times New Roman" w:cs="Times New Roman"/>
          <w:szCs w:val="24"/>
          <w:lang w:val="ru-RU" w:eastAsia="ru-RU"/>
        </w:rPr>
      </w:pPr>
    </w:p>
    <w:p w:rsidR="00105F8C" w:rsidRDefault="00105F8C">
      <w:pPr>
        <w:sectPr w:rsidR="00105F8C" w:rsidSect="00105F8C">
          <w:pgSz w:w="11906" w:h="16838"/>
          <w:pgMar w:top="363" w:right="567" w:bottom="363" w:left="1417" w:header="708" w:footer="708" w:gutter="0"/>
          <w:cols w:space="708"/>
          <w:docGrid w:linePitch="360"/>
        </w:sectPr>
      </w:pPr>
    </w:p>
    <w:p w:rsidR="00105F8C" w:rsidRPr="00105F8C" w:rsidRDefault="00105F8C" w:rsidP="00105F8C">
      <w:pPr>
        <w:spacing w:after="300"/>
        <w:ind w:right="-1353"/>
        <w:jc w:val="center"/>
        <w:outlineLvl w:val="2"/>
        <w:rPr>
          <w:rFonts w:eastAsia="Times New Roman" w:cs="Times New Roman"/>
          <w:b/>
          <w:bCs/>
          <w:color w:val="000000"/>
          <w:sz w:val="28"/>
          <w:szCs w:val="28"/>
          <w:lang w:val="en-US" w:eastAsia="uk-UA"/>
        </w:rPr>
      </w:pPr>
      <w:r w:rsidRPr="00105F8C">
        <w:rPr>
          <w:rFonts w:eastAsia="Times New Roman" w:cs="Times New Roman"/>
          <w:b/>
          <w:bCs/>
          <w:color w:val="000000"/>
          <w:sz w:val="28"/>
          <w:szCs w:val="28"/>
          <w:lang w:eastAsia="uk-UA"/>
        </w:rPr>
        <w:lastRenderedPageBreak/>
        <w:t>Зміст</w:t>
      </w:r>
      <w:r w:rsidRPr="00105F8C">
        <w:rPr>
          <w:rFonts w:eastAsia="Times New Roman" w:cs="Times New Roman"/>
          <w:b/>
          <w:bCs/>
          <w:color w:val="000000"/>
          <w:sz w:val="28"/>
          <w:szCs w:val="28"/>
          <w:lang w:val="en-US" w:eastAsia="uk-UA"/>
        </w:rPr>
        <w:tab/>
      </w:r>
      <w:r w:rsidRPr="00105F8C">
        <w:rPr>
          <w:rFonts w:eastAsia="Times New Roman" w:cs="Times New Roman"/>
          <w:b/>
          <w:bCs/>
          <w:color w:val="000000"/>
          <w:sz w:val="28"/>
          <w:szCs w:val="28"/>
          <w:lang w:val="en-US" w:eastAsia="uk-UA"/>
        </w:rPr>
        <w:tab/>
      </w:r>
      <w:r w:rsidRPr="00105F8C">
        <w:rPr>
          <w:rFonts w:eastAsia="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105F8C" w:rsidRPr="00105F8C" w:rsidTr="00753B0E">
        <w:tc>
          <w:tcPr>
            <w:tcW w:w="10266" w:type="dxa"/>
            <w:gridSpan w:val="2"/>
            <w:tcMar>
              <w:top w:w="60" w:type="dxa"/>
              <w:left w:w="60" w:type="dxa"/>
              <w:bottom w:w="60" w:type="dxa"/>
              <w:right w:w="60" w:type="dxa"/>
            </w:tcMar>
            <w:vAlign w:val="center"/>
          </w:tcPr>
          <w:p w:rsidR="00105F8C" w:rsidRPr="00105F8C" w:rsidRDefault="00105F8C" w:rsidP="00105F8C">
            <w:pPr>
              <w:spacing w:before="100" w:beforeAutospacing="1" w:after="100" w:afterAutospacing="1"/>
              <w:jc w:val="both"/>
              <w:rPr>
                <w:rFonts w:eastAsia="Times New Roman" w:cs="Times New Roman"/>
                <w:b/>
                <w:bCs/>
                <w:sz w:val="20"/>
                <w:szCs w:val="20"/>
                <w:lang w:val="en-US" w:eastAsia="ru-RU"/>
              </w:rPr>
            </w:pPr>
            <w:r w:rsidRPr="00105F8C">
              <w:rPr>
                <w:rFonts w:eastAsia="Times New Roman" w:cs="Times New Roman"/>
                <w:color w:val="000000"/>
                <w:sz w:val="20"/>
                <w:szCs w:val="20"/>
                <w:lang w:eastAsia="ru-RU"/>
              </w:rPr>
              <w:t>Відмітьте (X), якщо відповідна інформація міститься у річній інформації</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rPr>
          <w:trHeight w:val="274"/>
        </w:trPr>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інформація про будь-які винагороди або компенсації, які </w:t>
            </w:r>
            <w:r w:rsidRPr="00105F8C">
              <w:rPr>
                <w:rFonts w:eastAsia="Times New Roman" w:cs="Times New Roman"/>
                <w:sz w:val="20"/>
                <w:szCs w:val="20"/>
                <w:lang w:eastAsia="ru-RU"/>
              </w:rPr>
              <w:t xml:space="preserve">мають бути </w:t>
            </w:r>
            <w:r w:rsidRPr="00105F8C">
              <w:rPr>
                <w:rFonts w:eastAsia="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05F8C" w:rsidRPr="00105F8C" w:rsidRDefault="00105F8C" w:rsidP="00105F8C">
            <w:pPr>
              <w:ind w:left="1560" w:hanging="1560"/>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color w:val="000000"/>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 xml:space="preserve">30. </w:t>
            </w:r>
            <w:r w:rsidRPr="00105F8C">
              <w:rPr>
                <w:rFonts w:eastAsia="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eastAsia="uk-UA"/>
              </w:rPr>
            </w:pPr>
            <w:r w:rsidRPr="00105F8C">
              <w:rPr>
                <w:rFonts w:eastAsia="Times New Roman" w:cs="Times New Roman"/>
                <w:b/>
                <w:szCs w:val="24"/>
                <w:lang w:val="en-US" w:eastAsia="uk-UA"/>
              </w:rPr>
              <w:t>X</w:t>
            </w: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tcPr>
          <w:p w:rsidR="00105F8C" w:rsidRPr="00105F8C" w:rsidRDefault="00105F8C" w:rsidP="00105F8C">
            <w:pPr>
              <w:spacing w:before="100" w:beforeAutospacing="1" w:after="100" w:afterAutospacing="1"/>
              <w:jc w:val="both"/>
              <w:rPr>
                <w:rFonts w:eastAsia="Times New Roman" w:cs="Times New Roman"/>
                <w:color w:val="000000"/>
                <w:sz w:val="20"/>
                <w:szCs w:val="20"/>
                <w:lang w:eastAsia="ru-RU"/>
              </w:rPr>
            </w:pPr>
            <w:r w:rsidRPr="00105F8C">
              <w:rPr>
                <w:rFonts w:eastAsia="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p>
        </w:tc>
      </w:tr>
      <w:tr w:rsidR="00105F8C" w:rsidRPr="00105F8C" w:rsidTr="00753B0E">
        <w:tc>
          <w:tcPr>
            <w:tcW w:w="8424" w:type="dxa"/>
            <w:tcMar>
              <w:top w:w="60" w:type="dxa"/>
              <w:left w:w="60" w:type="dxa"/>
              <w:bottom w:w="60" w:type="dxa"/>
              <w:right w:w="60" w:type="dxa"/>
            </w:tcMar>
            <w:vAlign w:val="cente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szCs w:val="24"/>
                <w:lang w:val="en-US" w:eastAsia="uk-UA"/>
              </w:rPr>
            </w:pPr>
            <w:r w:rsidRPr="00105F8C">
              <w:rPr>
                <w:rFonts w:eastAsia="Times New Roman" w:cs="Times New Roman"/>
                <w:b/>
                <w:szCs w:val="24"/>
                <w:lang w:val="en-US" w:eastAsia="uk-UA"/>
              </w:rPr>
              <w:t>X</w:t>
            </w:r>
          </w:p>
        </w:tc>
      </w:tr>
    </w:tbl>
    <w:p w:rsidR="00105F8C" w:rsidRPr="00105F8C" w:rsidRDefault="00105F8C" w:rsidP="00105F8C">
      <w:pPr>
        <w:rPr>
          <w:rFonts w:eastAsia="Times New Roman" w:cs="Times New Roman"/>
          <w:b/>
          <w:sz w:val="20"/>
          <w:szCs w:val="20"/>
          <w:lang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b/>
          <w:sz w:val="20"/>
          <w:szCs w:val="20"/>
          <w:lang w:eastAsia="uk-UA"/>
        </w:rPr>
        <w:t xml:space="preserve">Примітки : </w:t>
      </w:r>
      <w:r w:rsidRPr="00105F8C">
        <w:rPr>
          <w:rFonts w:eastAsia="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одержанi лiцензiї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щодо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"Судовi справи емiтента" не включена до складу рiчної iнформацiї - за звiтний перiод емiтент не мав судових справ, за якими розглядаються позовнi вимоги у розмiрi на суму 1 та бiльше вiдсоткiв активiв емiтента.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"Штрафнi санкцiї щодо емiтента" не включена до складу рiчної iнформацiї  - за звiтний перiод емiтент не мав штрафних санкцiй.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"Iiнформацiя про будь-якi винагороди або компенсацiї, якi мають бути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засновникiв та/або учасникiв емiтента, вiдсоток акцiй (часток, паїв)" не включена до складу рiчної iнформацiї, оскiльки серед акцiонерiв Товариства вiдсутнi його засновники.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не включена до складу рiчної iнформацiї - на кiнець звiтного перiоду емiтент не  мав кодексу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не включена до складу рiчної iнформацiї - у емiтента немає будь-яких обмеженнь прав участi та голосування акцiонерiв (учасникiв) на загальних зборах емiтента.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випуски iпотечних сертифiкатiв " не включена до складу рiчної iнформацiї - на кiнець звiтного перiоду емiтент не мав зареєстрованих випускiв iпотечних  сертифiкатiв.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щодо реєстру iпотечних активiв" не включена до складу рiчної iнформацiї - на кiнець звiтного перiоду емiтент не мав зареєстрованих випускiв iпотечних  сертифiкатiв.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Cкладова змiсту "Правила ФОН" не включена до складу рiчної iнформацiї - на кiнець звiтного перiоду емiтент не мав зареєстрованих випускiв сертифiкатiв ФОН.</w:t>
      </w:r>
    </w:p>
    <w:p w:rsidR="00105F8C" w:rsidRPr="00105F8C" w:rsidRDefault="00105F8C" w:rsidP="00105F8C">
      <w:pPr>
        <w:rPr>
          <w:rFonts w:eastAsia="Times New Roman" w:cs="Times New Roman"/>
          <w:sz w:val="20"/>
          <w:szCs w:val="20"/>
          <w:lang w:val="en-US"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after="300"/>
        <w:jc w:val="center"/>
        <w:outlineLvl w:val="2"/>
        <w:rPr>
          <w:rFonts w:eastAsia="Times New Roman" w:cs="Times New Roman"/>
          <w:b/>
          <w:bCs/>
          <w:color w:val="000000"/>
          <w:sz w:val="28"/>
          <w:szCs w:val="28"/>
          <w:lang w:eastAsia="uk-UA"/>
        </w:rPr>
      </w:pPr>
      <w:r w:rsidRPr="00105F8C">
        <w:rPr>
          <w:rFonts w:eastAsia="Times New Roman" w:cs="Times New Roman"/>
          <w:b/>
          <w:bCs/>
          <w:color w:val="000000"/>
          <w:sz w:val="28"/>
          <w:szCs w:val="28"/>
          <w:lang w:val="en-US" w:eastAsia="uk-UA"/>
        </w:rPr>
        <w:lastRenderedPageBreak/>
        <w:t>III</w:t>
      </w:r>
      <w:r w:rsidRPr="00105F8C">
        <w:rPr>
          <w:rFonts w:eastAsia="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1. Повне найменування</w:t>
            </w:r>
          </w:p>
        </w:tc>
        <w:tc>
          <w:tcPr>
            <w:tcW w:w="4928"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xml:space="preserve"> </w:t>
            </w:r>
            <w:r w:rsidRPr="00105F8C">
              <w:rPr>
                <w:rFonts w:eastAsia="Times New Roman" w:cs="Times New Roman"/>
                <w:b/>
                <w:sz w:val="20"/>
                <w:szCs w:val="20"/>
                <w:lang w:val="en-US" w:eastAsia="uk-UA"/>
              </w:rPr>
              <w:t>Приватне акціонерне товариство "Бізнес-центр "Нивки"</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 xml:space="preserve">2. </w:t>
            </w:r>
            <w:r w:rsidRPr="00105F8C">
              <w:rPr>
                <w:rFonts w:eastAsia="Times New Roman" w:cs="Times New Roman"/>
                <w:sz w:val="20"/>
                <w:szCs w:val="20"/>
                <w:lang w:val="ru-RU" w:eastAsia="uk-UA"/>
              </w:rPr>
              <w:t>Скорочене найменування (за наявності).</w:t>
            </w:r>
          </w:p>
        </w:tc>
        <w:tc>
          <w:tcPr>
            <w:tcW w:w="4928"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xml:space="preserve"> </w:t>
            </w:r>
            <w:r w:rsidRPr="00105F8C">
              <w:rPr>
                <w:rFonts w:eastAsia="Times New Roman" w:cs="Times New Roman"/>
                <w:b/>
                <w:sz w:val="20"/>
                <w:szCs w:val="20"/>
                <w:lang w:val="en-US" w:eastAsia="uk-UA"/>
              </w:rPr>
              <w:t>ПрАТ "Бізнес-центр "Нивки"</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3. Дата проведення державної реєстрації</w:t>
            </w:r>
          </w:p>
        </w:tc>
        <w:tc>
          <w:tcPr>
            <w:tcW w:w="492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 xml:space="preserve"> 24.09.2008</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val="en-US" w:eastAsia="uk-UA"/>
              </w:rPr>
              <w:t>4.</w:t>
            </w:r>
            <w:r w:rsidRPr="00105F8C">
              <w:rPr>
                <w:rFonts w:eastAsia="Times New Roman" w:cs="Times New Roman"/>
                <w:sz w:val="20"/>
                <w:szCs w:val="20"/>
                <w:lang w:eastAsia="uk-UA"/>
              </w:rPr>
              <w:t xml:space="preserve"> </w:t>
            </w:r>
            <w:r w:rsidRPr="00105F8C">
              <w:rPr>
                <w:rFonts w:eastAsia="Times New Roman" w:cs="Times New Roman"/>
                <w:sz w:val="20"/>
                <w:szCs w:val="20"/>
                <w:lang w:val="ru-RU" w:eastAsia="uk-UA"/>
              </w:rPr>
              <w:t>Територія</w:t>
            </w:r>
            <w:r w:rsidRPr="00105F8C">
              <w:rPr>
                <w:rFonts w:eastAsia="Times New Roman" w:cs="Times New Roman"/>
                <w:sz w:val="20"/>
                <w:szCs w:val="20"/>
                <w:lang w:val="en-US" w:eastAsia="uk-UA"/>
              </w:rPr>
              <w:t xml:space="preserve"> (</w:t>
            </w:r>
            <w:r w:rsidRPr="00105F8C">
              <w:rPr>
                <w:rFonts w:eastAsia="Times New Roman" w:cs="Times New Roman"/>
                <w:sz w:val="20"/>
                <w:szCs w:val="20"/>
                <w:lang w:val="ru-RU" w:eastAsia="uk-UA"/>
              </w:rPr>
              <w:t>о</w:t>
            </w:r>
            <w:r w:rsidRPr="00105F8C">
              <w:rPr>
                <w:rFonts w:eastAsia="Times New Roman" w:cs="Times New Roman"/>
                <w:sz w:val="20"/>
                <w:szCs w:val="20"/>
                <w:lang w:eastAsia="uk-UA"/>
              </w:rPr>
              <w:t>бласть)</w:t>
            </w:r>
          </w:p>
        </w:tc>
        <w:tc>
          <w:tcPr>
            <w:tcW w:w="492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 xml:space="preserve"> UA80000000000719633</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5. Статутний капітал (грн.)</w:t>
            </w:r>
          </w:p>
        </w:tc>
        <w:tc>
          <w:tcPr>
            <w:tcW w:w="492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 xml:space="preserve"> 12610537.00</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ru-RU" w:eastAsia="uk-UA"/>
              </w:rPr>
              <w:t>0.000</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05F8C" w:rsidRPr="00105F8C" w:rsidRDefault="00105F8C" w:rsidP="00105F8C">
            <w:pPr>
              <w:rPr>
                <w:rFonts w:eastAsia="Times New Roman" w:cs="Times New Roman"/>
                <w:b/>
                <w:sz w:val="20"/>
                <w:szCs w:val="20"/>
                <w:lang w:val="ru-RU" w:eastAsia="uk-UA"/>
              </w:rPr>
            </w:pPr>
            <w:r w:rsidRPr="00105F8C">
              <w:rPr>
                <w:rFonts w:eastAsia="Times New Roman" w:cs="Times New Roman"/>
                <w:b/>
                <w:sz w:val="20"/>
                <w:szCs w:val="20"/>
                <w:lang w:val="ru-RU" w:eastAsia="uk-UA"/>
              </w:rPr>
              <w:t>0.000</w:t>
            </w:r>
          </w:p>
        </w:tc>
      </w:tr>
      <w:tr w:rsidR="00105F8C" w:rsidRPr="00105F8C" w:rsidTr="00753B0E">
        <w:trPr>
          <w:trHeight w:val="397"/>
        </w:trPr>
        <w:tc>
          <w:tcPr>
            <w:tcW w:w="4927" w:type="dxa"/>
            <w:gridSpan w:val="3"/>
            <w:shd w:val="clear" w:color="auto" w:fill="auto"/>
            <w:vAlign w:val="cente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8. Середня кількість працівників (осіб)</w:t>
            </w:r>
          </w:p>
        </w:tc>
        <w:tc>
          <w:tcPr>
            <w:tcW w:w="492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ru-RU" w:eastAsia="uk-UA"/>
              </w:rPr>
              <w:t>7</w:t>
            </w:r>
          </w:p>
        </w:tc>
      </w:tr>
      <w:tr w:rsidR="00105F8C" w:rsidRPr="00105F8C" w:rsidTr="00753B0E">
        <w:trPr>
          <w:trHeight w:val="397"/>
        </w:trPr>
        <w:tc>
          <w:tcPr>
            <w:tcW w:w="9855" w:type="dxa"/>
            <w:gridSpan w:val="4"/>
            <w:shd w:val="clear" w:color="auto" w:fill="auto"/>
            <w:vAlign w:val="center"/>
          </w:tcPr>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eastAsia="uk-UA"/>
              </w:rPr>
              <w:t>9. Основні види діяльності із зазначенням найменування виду діяльності та коду за КВЕД</w:t>
            </w:r>
          </w:p>
        </w:tc>
      </w:tr>
      <w:tr w:rsidR="00105F8C" w:rsidRPr="00105F8C" w:rsidTr="00753B0E">
        <w:trPr>
          <w:trHeight w:val="397"/>
        </w:trPr>
        <w:tc>
          <w:tcPr>
            <w:tcW w:w="1368" w:type="dxa"/>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68.20</w:t>
            </w:r>
          </w:p>
        </w:tc>
        <w:tc>
          <w:tcPr>
            <w:tcW w:w="8487" w:type="dxa"/>
            <w:gridSpan w:val="3"/>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105F8C" w:rsidRPr="00105F8C" w:rsidTr="00753B0E">
        <w:trPr>
          <w:trHeight w:val="397"/>
        </w:trPr>
        <w:tc>
          <w:tcPr>
            <w:tcW w:w="1368"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68.10</w:t>
            </w:r>
          </w:p>
        </w:tc>
        <w:tc>
          <w:tcPr>
            <w:tcW w:w="8487" w:type="dxa"/>
            <w:gridSpan w:val="3"/>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 xml:space="preserve"> КУПІВЛЯ ТА ПРОДАЖ ВЛАСНОГО НЕРУХОМОГО МАЙНА</w:t>
            </w:r>
          </w:p>
        </w:tc>
      </w:tr>
      <w:tr w:rsidR="00105F8C" w:rsidRPr="00105F8C" w:rsidTr="00753B0E">
        <w:trPr>
          <w:trHeight w:val="397"/>
        </w:trPr>
        <w:tc>
          <w:tcPr>
            <w:tcW w:w="1368"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41.10</w:t>
            </w:r>
          </w:p>
        </w:tc>
        <w:tc>
          <w:tcPr>
            <w:tcW w:w="8487" w:type="dxa"/>
            <w:gridSpan w:val="3"/>
            <w:shd w:val="clear" w:color="auto" w:fill="auto"/>
            <w:vAlign w:val="center"/>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en-US" w:eastAsia="uk-UA"/>
              </w:rPr>
              <w:t xml:space="preserve"> ОРГАНІЗАЦІЯ БУДІВНИЦТВА БУДІВЕЛЬ</w:t>
            </w:r>
          </w:p>
        </w:tc>
      </w:tr>
      <w:tr w:rsidR="00105F8C" w:rsidRPr="00105F8C" w:rsidTr="00753B0E">
        <w:tc>
          <w:tcPr>
            <w:tcW w:w="2268" w:type="dxa"/>
            <w:gridSpan w:val="2"/>
            <w:shd w:val="clear" w:color="auto" w:fill="auto"/>
          </w:tcPr>
          <w:p w:rsidR="00105F8C" w:rsidRPr="00105F8C" w:rsidRDefault="00105F8C" w:rsidP="00105F8C">
            <w:pPr>
              <w:rPr>
                <w:rFonts w:eastAsia="Times New Roman" w:cs="Times New Roman"/>
                <w:sz w:val="20"/>
                <w:szCs w:val="20"/>
                <w:lang w:val="ru-RU" w:eastAsia="uk-UA"/>
              </w:rPr>
            </w:pPr>
          </w:p>
        </w:tc>
        <w:tc>
          <w:tcPr>
            <w:tcW w:w="7587" w:type="dxa"/>
            <w:gridSpan w:val="2"/>
            <w:shd w:val="clear" w:color="auto" w:fill="auto"/>
          </w:tcPr>
          <w:p w:rsidR="00105F8C" w:rsidRPr="00105F8C" w:rsidRDefault="00105F8C" w:rsidP="00105F8C">
            <w:pPr>
              <w:rPr>
                <w:rFonts w:eastAsia="Times New Roman" w:cs="Times New Roman"/>
                <w:b/>
                <w:sz w:val="20"/>
                <w:szCs w:val="20"/>
                <w:lang w:val="en-US" w:eastAsia="uk-UA"/>
              </w:rPr>
            </w:pPr>
          </w:p>
        </w:tc>
      </w:tr>
    </w:tbl>
    <w:p w:rsidR="00105F8C" w:rsidRPr="00105F8C" w:rsidRDefault="00105F8C" w:rsidP="00105F8C">
      <w:pPr>
        <w:rPr>
          <w:rFonts w:eastAsia="Times New Roman" w:cs="Times New Roman"/>
          <w:vanish/>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105F8C" w:rsidRPr="00105F8C" w:rsidTr="00753B0E">
        <w:tc>
          <w:tcPr>
            <w:tcW w:w="9960" w:type="dxa"/>
            <w:gridSpan w:val="2"/>
            <w:tcMar>
              <w:top w:w="60" w:type="dxa"/>
              <w:left w:w="60" w:type="dxa"/>
              <w:bottom w:w="60" w:type="dxa"/>
              <w:right w:w="60" w:type="dxa"/>
            </w:tcMar>
            <w:vAlign w:val="cente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eastAsia="uk-UA"/>
              </w:rPr>
              <w:t>1</w:t>
            </w:r>
            <w:r w:rsidRPr="00105F8C">
              <w:rPr>
                <w:rFonts w:eastAsia="Times New Roman" w:cs="Times New Roman"/>
                <w:bCs/>
                <w:sz w:val="20"/>
                <w:szCs w:val="20"/>
                <w:lang w:val="en-US" w:eastAsia="uk-UA"/>
              </w:rPr>
              <w:t>0</w:t>
            </w:r>
            <w:r w:rsidRPr="00105F8C">
              <w:rPr>
                <w:rFonts w:eastAsia="Times New Roman" w:cs="Times New Roman"/>
                <w:bCs/>
                <w:sz w:val="20"/>
                <w:szCs w:val="20"/>
                <w:lang w:eastAsia="uk-UA"/>
              </w:rPr>
              <w:t>. Банки, що обслуговують емітента</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 xml:space="preserve">1) </w:t>
            </w:r>
            <w:r w:rsidRPr="00105F8C">
              <w:rPr>
                <w:rFonts w:eastAsia="Times New Roman" w:cs="Times New Roman"/>
                <w:sz w:val="20"/>
                <w:szCs w:val="20"/>
                <w:lang w:val="ru-RU" w:eastAsia="uk-UA"/>
              </w:rPr>
              <w:t xml:space="preserve"> </w:t>
            </w:r>
            <w:r w:rsidRPr="00105F8C">
              <w:rPr>
                <w:rFonts w:eastAsia="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val="en-US" w:eastAsia="uk-UA"/>
              </w:rPr>
            </w:pPr>
            <w:r w:rsidRPr="00105F8C">
              <w:rPr>
                <w:rFonts w:eastAsia="Times New Roman" w:cs="Times New Roman"/>
                <w:b/>
                <w:sz w:val="20"/>
                <w:szCs w:val="20"/>
                <w:lang w:val="ru-RU" w:eastAsia="uk-UA"/>
              </w:rPr>
              <w:t xml:space="preserve"> </w:t>
            </w:r>
            <w:r w:rsidRPr="00105F8C">
              <w:rPr>
                <w:rFonts w:eastAsia="Times New Roman" w:cs="Times New Roman"/>
                <w:b/>
                <w:sz w:val="20"/>
                <w:szCs w:val="20"/>
                <w:lang w:val="en-US" w:eastAsia="uk-UA"/>
              </w:rPr>
              <w:t>ПуАТ "КБ"Акордбанк"</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2)</w:t>
            </w:r>
            <w:r w:rsidRPr="00105F8C">
              <w:rPr>
                <w:rFonts w:eastAsia="Times New Roman" w:cs="Times New Roman"/>
                <w:sz w:val="20"/>
                <w:szCs w:val="20"/>
                <w:lang w:val="en-US" w:eastAsia="uk-UA"/>
              </w:rPr>
              <w:t xml:space="preserve"> </w:t>
            </w:r>
            <w:r w:rsidRPr="00105F8C">
              <w:rPr>
                <w:rFonts w:eastAsia="Times New Roman" w:cs="Times New Roman"/>
                <w:sz w:val="20"/>
                <w:szCs w:val="20"/>
                <w:lang w:eastAsia="uk-UA"/>
              </w:rPr>
              <w:t xml:space="preserve"> МФО банку</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380634</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eastAsia="uk-UA"/>
              </w:rPr>
              <w:t xml:space="preserve">3) </w:t>
            </w:r>
            <w:r w:rsidRPr="00105F8C">
              <w:rPr>
                <w:rFonts w:eastAsia="Times New Roman" w:cs="Times New Roman"/>
                <w:sz w:val="20"/>
                <w:szCs w:val="20"/>
                <w:lang w:val="en-US" w:eastAsia="uk-UA"/>
              </w:rPr>
              <w:t xml:space="preserve"> </w:t>
            </w:r>
            <w:r w:rsidRPr="00105F8C">
              <w:rPr>
                <w:rFonts w:eastAsia="Times New Roman" w:cs="Times New Roman"/>
                <w:sz w:val="20"/>
                <w:szCs w:val="20"/>
                <w:lang w:val="ru-RU" w:eastAsia="uk-UA"/>
              </w:rPr>
              <w:t>IBAN</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UA733806340000026006000205001</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 xml:space="preserve">4) </w:t>
            </w:r>
            <w:r w:rsidRPr="00105F8C">
              <w:rPr>
                <w:rFonts w:eastAsia="Times New Roman" w:cs="Times New Roman"/>
                <w:sz w:val="20"/>
                <w:szCs w:val="20"/>
                <w:lang w:val="ru-RU" w:eastAsia="uk-UA"/>
              </w:rPr>
              <w:t xml:space="preserve"> </w:t>
            </w:r>
            <w:r w:rsidRPr="00105F8C">
              <w:rPr>
                <w:rFonts w:eastAsia="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ru-RU" w:eastAsia="uk-UA"/>
              </w:rPr>
              <w:t xml:space="preserve"> </w:t>
            </w:r>
            <w:r w:rsidRPr="00105F8C">
              <w:rPr>
                <w:rFonts w:eastAsia="Times New Roman" w:cs="Times New Roman"/>
                <w:b/>
                <w:sz w:val="20"/>
                <w:szCs w:val="20"/>
                <w:lang w:val="en-US" w:eastAsia="uk-UA"/>
              </w:rPr>
              <w:t>д/н</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5)</w:t>
            </w:r>
            <w:r w:rsidRPr="00105F8C">
              <w:rPr>
                <w:rFonts w:eastAsia="Times New Roman" w:cs="Times New Roman"/>
                <w:sz w:val="20"/>
                <w:szCs w:val="20"/>
                <w:lang w:val="en-US" w:eastAsia="uk-UA"/>
              </w:rPr>
              <w:t xml:space="preserve">  </w:t>
            </w:r>
            <w:r w:rsidRPr="00105F8C">
              <w:rPr>
                <w:rFonts w:eastAsia="Times New Roman" w:cs="Times New Roman"/>
                <w:sz w:val="20"/>
                <w:szCs w:val="20"/>
                <w:lang w:eastAsia="uk-UA"/>
              </w:rPr>
              <w:t>МФО банку</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д/н</w:t>
            </w:r>
          </w:p>
        </w:tc>
      </w:tr>
      <w:tr w:rsidR="00105F8C" w:rsidRPr="00105F8C" w:rsidTr="00753B0E">
        <w:tc>
          <w:tcPr>
            <w:tcW w:w="4920" w:type="dxa"/>
            <w:tcBorders>
              <w:top w:val="nil"/>
              <w:left w:val="nil"/>
              <w:bottom w:val="nil"/>
              <w:right w:val="nil"/>
            </w:tcBorders>
            <w:tcMar>
              <w:top w:w="60" w:type="dxa"/>
              <w:left w:w="60" w:type="dxa"/>
              <w:bottom w:w="60" w:type="dxa"/>
              <w:right w:w="60" w:type="dxa"/>
            </w:tcMar>
          </w:tcPr>
          <w:p w:rsidR="00105F8C" w:rsidRPr="00105F8C" w:rsidRDefault="00105F8C" w:rsidP="00105F8C">
            <w:pPr>
              <w:rPr>
                <w:rFonts w:eastAsia="Times New Roman" w:cs="Times New Roman"/>
                <w:sz w:val="20"/>
                <w:szCs w:val="20"/>
                <w:lang w:eastAsia="uk-UA"/>
              </w:rPr>
            </w:pPr>
            <w:r w:rsidRPr="00105F8C">
              <w:rPr>
                <w:rFonts w:eastAsia="Times New Roman" w:cs="Times New Roman"/>
                <w:sz w:val="20"/>
                <w:szCs w:val="20"/>
                <w:lang w:eastAsia="uk-UA"/>
              </w:rPr>
              <w:t xml:space="preserve">6) </w:t>
            </w:r>
            <w:r w:rsidRPr="00105F8C">
              <w:rPr>
                <w:rFonts w:eastAsia="Times New Roman" w:cs="Times New Roman"/>
                <w:sz w:val="20"/>
                <w:szCs w:val="20"/>
                <w:lang w:val="en-US" w:eastAsia="uk-UA"/>
              </w:rPr>
              <w:t xml:space="preserve"> </w:t>
            </w:r>
            <w:r w:rsidRPr="00105F8C">
              <w:rPr>
                <w:rFonts w:eastAsia="Times New Roman" w:cs="Times New Roman"/>
                <w:sz w:val="20"/>
                <w:szCs w:val="20"/>
                <w:lang w:val="ru-RU" w:eastAsia="uk-UA"/>
              </w:rPr>
              <w:t>IBAN</w:t>
            </w:r>
          </w:p>
        </w:tc>
        <w:tc>
          <w:tcPr>
            <w:tcW w:w="5040" w:type="dxa"/>
            <w:tcBorders>
              <w:top w:val="nil"/>
              <w:left w:val="nil"/>
              <w:bottom w:val="nil"/>
              <w:right w:val="nil"/>
            </w:tcBorders>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val="en-US" w:eastAsia="uk-UA"/>
              </w:rPr>
              <w:t xml:space="preserve"> д/н</w:t>
            </w:r>
          </w:p>
        </w:tc>
      </w:tr>
    </w:tbl>
    <w:p w:rsidR="00105F8C" w:rsidRPr="00105F8C" w:rsidRDefault="00105F8C" w:rsidP="00105F8C">
      <w:pPr>
        <w:rPr>
          <w:rFonts w:eastAsia="Times New Roman" w:cs="Times New Roman"/>
          <w:szCs w:val="24"/>
          <w:lang w:val="ru-RU" w:eastAsia="uk-UA"/>
        </w:rPr>
      </w:pPr>
    </w:p>
    <w:p w:rsidR="00105F8C" w:rsidRDefault="00105F8C">
      <w:pPr>
        <w:sectPr w:rsidR="00105F8C" w:rsidSect="00105F8C">
          <w:pgSz w:w="11906" w:h="16838"/>
          <w:pgMar w:top="363" w:right="567" w:bottom="363" w:left="1417" w:header="708" w:footer="708"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lastRenderedPageBreak/>
        <w:t>18. Опис бізнесу</w:t>
      </w:r>
    </w:p>
    <w:p w:rsidR="00105F8C" w:rsidRPr="00105F8C" w:rsidRDefault="00105F8C" w:rsidP="00105F8C">
      <w:pPr>
        <w:jc w:val="center"/>
        <w:rPr>
          <w:rFonts w:eastAsia="Times New Roman" w:cs="Times New Roman"/>
          <w:b/>
          <w:color w:val="000000"/>
          <w:sz w:val="28"/>
          <w:szCs w:val="28"/>
          <w:lang w:val="en-US" w:eastAsia="uk-UA"/>
        </w:rPr>
      </w:pPr>
    </w:p>
    <w:p w:rsidR="00105F8C" w:rsidRPr="00105F8C" w:rsidRDefault="00105F8C" w:rsidP="00105F8C">
      <w:pPr>
        <w:rPr>
          <w:rFonts w:eastAsia="Times New Roman" w:cs="Times New Roman"/>
          <w:vanish/>
          <w:color w:val="000000"/>
          <w:sz w:val="20"/>
          <w:szCs w:val="20"/>
          <w:lang w:val="en-US" w:eastAsia="uk-UA"/>
        </w:rPr>
      </w:pPr>
      <w:r w:rsidRPr="00105F8C">
        <w:rPr>
          <w:rFonts w:eastAsia="Times New Roman" w:cs="Times New Roman"/>
          <w:color w:val="000000"/>
          <w:sz w:val="20"/>
          <w:szCs w:val="20"/>
          <w:lang w:val="en-US" w:eastAsia="uk-UA"/>
        </w:rPr>
        <w:t xml:space="preserve"> </w:t>
      </w:r>
    </w:p>
    <w:p w:rsidR="00105F8C" w:rsidRPr="00105F8C" w:rsidRDefault="00105F8C" w:rsidP="00105F8C">
      <w:pPr>
        <w:rPr>
          <w:rFonts w:eastAsia="Times New Roman" w:cs="Times New Roman"/>
          <w:vanish/>
          <w:color w:val="00000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Зміни в організаційній структурі відповідно до попередніх звітних періодів</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Змiн в органiзацiйнiй структурi вiдповiдно до попереднх звітних перiодів не було.</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Середньооблiкова чисельнiсть штатних працiвникiв облiкового складу - 7 осіб. Позаштатних працiвників немає. Особи, якi працюють за сумiсництвом або на умовах неповного робочого часу (дня, тижня) - 5 осіб.</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Фонд оплати працi штатних працiвникiв - 2667,5 тис. грн. Вiдносно попереднього року фонд оплати працi збiльшився на 1744,61 тис. грн.</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Кадрова програма емiтента, спрямована на забезпечення рiвня квалiфiкацiї працiвникiв операцiйним потребам пiдприємства.</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Товариство повнiстю самостiйне, не входить до складу будь-яких об"єднань, корпорацiй, холдингiв i т.п.</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Емiтент не проводить з iншими органiзацiями, пiдприємствами, установами спiльної дiяльностi та не отримує фiнансовий дохiд вiд цiєї дiяльностi.</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надходило.</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Бухгалтерський облiк та фiнансова звiтнiсть ПрАТ "Бізнес-центр "Нивки" органiзованi вiдповiдно до Закону України вiд 16.07.99р. №996-XIV "Про бухгалтерський облiк та фiнансову звiтнiсть в Українi" (зі змiнами), "Положення (стандарту) бухгалтерського облiку 25 "Фiнансовий звiт суб'єкта малого пiдприємництва", затвердженого наказом Мiнiстерства фiнансiв України вiд 25.02.2000р. №39, "Порядку подання фiнансової звiтностi", затвердженого Кабiнетом Мiнiстрiв України вiд 28.02.2000р. №419 та ПСБО 6 "Виправлення помилок i змiни у фiнансових звiтах", затвердженого наказом Мiнiстерства фiнансiв України вiд 28.05.1999 р. №137. Валютою звiтностi являється гривня, а одиницею вимiру - тис. грн.</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Метод нарахування амортизації - прямолінійне списання, метод оцінки вартості запасів - фіфо, метод обліку та оцінки вартості фінансових інвестицій - за справедливою вартістю.</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lastRenderedPageBreak/>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Основним видом діяльності Товариства є надання в оренду нерухомого майна. Чистий дохід від реалізації продукції (товарів, робіт послуг) за звітний період становить 5422,4 тис. грн. Товариство не здійснює свою діяльність за межами України.</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Перспективність та ризики в наданні основних послуг ПрАТ "Бізнес-центр "Нивки" залежить від стану нерухомості товариства, а також розвитку малого бізнесу в м. Києві, тому що основними партнерами є суб'єкти малого бізнесу. Залежність від сезонних змін присутня, тому що в зимово-опалювальний сезон набагато значніші витрати йдуть на опалення та електроенергію. Основними клієнтами  ПрАТ "Бізнес-центр "Нивки" є вітчизняні юридичні особи та суб'єкти малого бізнесу.</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Основним ризиком в діяльності товариства є пошкодження або знищення нерухомості. Основним заходом щодо зменшення ризиків та захисту своєї діяльності є гнучка політика ціноутворення, аналіз стану нерухомості у конкурентів.</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xml:space="preserve">Товариство активно використовує гнучкі методи роботи з клієнтами. Основними постачальниками сировини являються вітчизняні постачальники. </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Придбання або вiдчуження активiв за останнi п'ять рокiв не було. Пiдприємство не планує будь-якi значнi iнвестицiї або придбання, пов'язанi з його господарською дiяльнiстю.</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Емiтент використовує власнi основнi засоби. Будь-яких значних правочинiв емiтента щодо основних засобiв в звiтному перiодi не було. Місцезнаходження основних засобів - м. Київ, вул. Стеценка, 6. Планів щодо капітального будівництва, розширення або удосконалення основних засобів наразі немає у зв'язку з тим, що потужність основних засобів на даний час задовільняє потреби Товариства у повному обсязі.</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Екологічні питання, що можуть позначитися на використанні активів відсутні, тому що шкідливих викидів немає і виробництво в цілому екологічно не шкідливе. Залишкова вартiсть основних засобiв товариства станом на 31.12.2021 р. дорiвнює 4536,4 тис. грн. (первiсна вартiсть - 12797,1 тис. грн., знос основних засобiв - 8260,7 тис. грн.).</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Проблеми, які впливають на діяльність емітента; ступінь залежності від законодавчих або економічних обмежень</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Основними проблемами, які впливають на діяльність товариства, є:</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несприятливий інвестиційний клімат в державі;</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xml:space="preserve">- несприятлива податкова політика; </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фінансова криза.</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Фiнансова дiяльнiсть товариства здiйснюється в порядку передбаченому чинним законодавством України.</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На кiнець звiтного перiоду товариство укладених, але ще не виконаних договорiв  немає.</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Товариство не планує розширення виробництва, реконструкцiї та працюватиме над полiпшенням фiнансового стану.</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Опис політики емітента щодо досліджень та розробок, вказати суму витрат на дослідження та розробку за звітний рік</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Дослiдження та розробки емiтентом не проводяться.</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eastAsia="Times New Roman" w:cs="Times New Roman"/>
          <w:b/>
          <w:szCs w:val="24"/>
          <w:lang w:eastAsia="uk-UA"/>
        </w:rPr>
      </w:pPr>
      <w:r w:rsidRPr="00105F8C">
        <w:rPr>
          <w:rFonts w:eastAsia="Times New Roman" w:cs="Times New Roman"/>
          <w:b/>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05F8C" w:rsidRPr="00105F8C" w:rsidRDefault="00105F8C" w:rsidP="00105F8C">
      <w:pPr>
        <w:rPr>
          <w:rFonts w:eastAsia="Times New Roman" w:cs="Times New Roman"/>
          <w:b/>
          <w:szCs w:val="24"/>
          <w:lang w:eastAsia="uk-UA"/>
        </w:rPr>
      </w:pP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Основнi показники фiнансово-господарської дiяльностi пiдприємства за останнi три роки:</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розрахункова вартість активів:  за 2019 р. - 5506,1 тис. грн., за 2020 р. - 4968,2 тис. грн., за 2021 р. - 4775,0 тис. грн.;</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нерозподiлений збиток: за 2019 р. - 7443,8 тис. грн., за 2020 р. - 7642,3 тис. грн., за 2021 р. - 7835,5 тис. грн.;</w:t>
      </w:r>
    </w:p>
    <w:p w:rsidR="00105F8C" w:rsidRPr="00105F8C" w:rsidRDefault="00105F8C" w:rsidP="00105F8C">
      <w:pPr>
        <w:rPr>
          <w:rFonts w:ascii="Courier New" w:eastAsia="Times New Roman" w:hAnsi="Courier New" w:cs="Courier New"/>
          <w:sz w:val="20"/>
          <w:szCs w:val="24"/>
          <w:lang w:eastAsia="uk-UA"/>
        </w:rPr>
      </w:pPr>
      <w:r w:rsidRPr="00105F8C">
        <w:rPr>
          <w:rFonts w:ascii="Courier New" w:eastAsia="Times New Roman" w:hAnsi="Courier New" w:cs="Courier New"/>
          <w:sz w:val="20"/>
          <w:szCs w:val="24"/>
          <w:lang w:eastAsia="uk-UA"/>
        </w:rPr>
        <w:t>- чистий прибуток (збиток): за 2019 р. - прибуток 69,0 тис. грн., за 2020 р. - збиток 198,5 тис. грн., за 2021 р. - збиток 193,2 тис. грн.</w:t>
      </w:r>
    </w:p>
    <w:p w:rsidR="00105F8C" w:rsidRPr="00105F8C" w:rsidRDefault="00105F8C" w:rsidP="00105F8C">
      <w:pPr>
        <w:rPr>
          <w:rFonts w:ascii="Courier New" w:eastAsia="Times New Roman" w:hAnsi="Courier New" w:cs="Courier New"/>
          <w:sz w:val="20"/>
          <w:szCs w:val="24"/>
          <w:lang w:eastAsia="uk-UA"/>
        </w:rPr>
      </w:pPr>
    </w:p>
    <w:p w:rsidR="00105F8C" w:rsidRPr="00105F8C" w:rsidRDefault="00105F8C" w:rsidP="00105F8C">
      <w:pPr>
        <w:rPr>
          <w:rFonts w:ascii="Courier New" w:eastAsia="Times New Roman" w:hAnsi="Courier New" w:cs="Courier New"/>
          <w:sz w:val="20"/>
          <w:szCs w:val="24"/>
          <w:lang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ind w:left="567" w:firstLine="708"/>
        <w:jc w:val="center"/>
        <w:outlineLvl w:val="2"/>
        <w:rPr>
          <w:rFonts w:eastAsia="Times New Roman" w:cs="Times New Roman"/>
          <w:b/>
          <w:bCs/>
          <w:sz w:val="27"/>
          <w:szCs w:val="27"/>
          <w:lang w:eastAsia="uk-UA"/>
        </w:rPr>
      </w:pPr>
      <w:r w:rsidRPr="00105F8C">
        <w:rPr>
          <w:rFonts w:eastAsia="Times New Roman" w:cs="Times New Roman"/>
          <w:b/>
          <w:bCs/>
          <w:sz w:val="27"/>
          <w:szCs w:val="27"/>
          <w:lang w:eastAsia="uk-UA"/>
        </w:rPr>
        <w:lastRenderedPageBreak/>
        <w:t>IV. Інформація про органи управління</w:t>
      </w:r>
      <w:bookmarkStart w:id="1" w:name="10086"/>
      <w:bookmarkEnd w:id="1"/>
    </w:p>
    <w:p w:rsidR="00105F8C" w:rsidRPr="00105F8C" w:rsidRDefault="00105F8C" w:rsidP="00105F8C">
      <w:pPr>
        <w:rPr>
          <w:rFonts w:eastAsia="Times New Roman" w:cs="Times New Roman"/>
          <w:vanish/>
          <w:color w:val="000000"/>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105F8C" w:rsidRPr="00105F8C" w:rsidTr="00753B0E">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Персональний склад</w:t>
            </w:r>
          </w:p>
        </w:tc>
      </w:tr>
      <w:tr w:rsidR="00105F8C" w:rsidRPr="00105F8C" w:rsidTr="00753B0E">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sz w:val="20"/>
                <w:szCs w:val="20"/>
                <w:lang w:eastAsia="uk-UA"/>
              </w:rPr>
            </w:pPr>
            <w:r w:rsidRPr="00105F8C">
              <w:rPr>
                <w:rFonts w:eastAsia="Times New Roman" w:cs="Times New Roman"/>
                <w:sz w:val="20"/>
                <w:szCs w:val="20"/>
                <w:lang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Одноосібний виконавчий орган</w:t>
            </w:r>
          </w:p>
        </w:tc>
        <w:tc>
          <w:tcPr>
            <w:tcW w:w="7371"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Харітініна Валентина Антонівна</w:t>
            </w:r>
          </w:p>
        </w:tc>
      </w:tr>
      <w:tr w:rsidR="00105F8C" w:rsidRPr="00105F8C" w:rsidTr="00753B0E">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sz w:val="20"/>
                <w:szCs w:val="20"/>
                <w:lang w:eastAsia="uk-UA"/>
              </w:rPr>
            </w:pPr>
            <w:r w:rsidRPr="00105F8C">
              <w:rPr>
                <w:rFonts w:eastAsia="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Голова наглядової ради Фесенко Світлана Іллівна, акціонер</w:t>
            </w:r>
          </w:p>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Член наглядової ради Архипенко Сергій Миколайович, акціонер</w:t>
            </w:r>
          </w:p>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Член наглядової ради Волинець Данило Мефодійович, акціонер</w:t>
            </w:r>
          </w:p>
        </w:tc>
      </w:tr>
    </w:tbl>
    <w:p w:rsidR="00105F8C" w:rsidRPr="00105F8C" w:rsidRDefault="00105F8C" w:rsidP="00105F8C">
      <w:pPr>
        <w:rPr>
          <w:rFonts w:eastAsia="Times New Roman" w:cs="Times New Roman"/>
          <w:szCs w:val="24"/>
          <w:lang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105F8C" w:rsidRPr="00105F8C" w:rsidTr="00753B0E">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105F8C" w:rsidRPr="00105F8C" w:rsidTr="00753B0E">
              <w:trPr>
                <w:trHeight w:val="318"/>
              </w:trPr>
              <w:tc>
                <w:tcPr>
                  <w:tcW w:w="12539" w:type="dxa"/>
                  <w:tcMar>
                    <w:top w:w="60" w:type="dxa"/>
                    <w:left w:w="60" w:type="dxa"/>
                    <w:bottom w:w="60" w:type="dxa"/>
                    <w:right w:w="60" w:type="dxa"/>
                  </w:tcMar>
                  <w:vAlign w:val="center"/>
                </w:tcPr>
                <w:p w:rsidR="00105F8C" w:rsidRPr="00105F8C" w:rsidRDefault="00105F8C" w:rsidP="00105F8C">
                  <w:pPr>
                    <w:ind w:left="-210"/>
                    <w:jc w:val="center"/>
                    <w:rPr>
                      <w:rFonts w:eastAsia="Times New Roman" w:cs="Times New Roman"/>
                      <w:b/>
                      <w:bCs/>
                      <w:sz w:val="28"/>
                      <w:szCs w:val="28"/>
                      <w:lang w:eastAsia="uk-UA"/>
                    </w:rPr>
                  </w:pPr>
                  <w:r w:rsidRPr="00105F8C">
                    <w:rPr>
                      <w:rFonts w:eastAsia="Times New Roman" w:cs="Times New Roman"/>
                      <w:b/>
                      <w:color w:val="000000"/>
                      <w:sz w:val="28"/>
                      <w:szCs w:val="28"/>
                      <w:lang w:val="en-US" w:eastAsia="uk-UA"/>
                    </w:rPr>
                    <w:lastRenderedPageBreak/>
                    <w:t>V</w:t>
                  </w:r>
                  <w:r w:rsidRPr="00105F8C">
                    <w:rPr>
                      <w:rFonts w:eastAsia="Times New Roman" w:cs="Times New Roman"/>
                      <w:b/>
                      <w:color w:val="000000"/>
                      <w:sz w:val="28"/>
                      <w:szCs w:val="28"/>
                      <w:lang w:eastAsia="uk-UA"/>
                    </w:rPr>
                    <w:t>. Інформація про посадових осіб емітента</w:t>
                  </w:r>
                </w:p>
              </w:tc>
            </w:tr>
            <w:tr w:rsidR="00105F8C" w:rsidRPr="00105F8C" w:rsidTr="00753B0E">
              <w:trPr>
                <w:trHeight w:val="273"/>
              </w:trPr>
              <w:tc>
                <w:tcPr>
                  <w:tcW w:w="12539" w:type="dxa"/>
                  <w:tcMar>
                    <w:top w:w="60" w:type="dxa"/>
                    <w:left w:w="60" w:type="dxa"/>
                    <w:bottom w:w="60" w:type="dxa"/>
                    <w:right w:w="60" w:type="dxa"/>
                  </w:tcMar>
                </w:tcPr>
                <w:p w:rsidR="00105F8C" w:rsidRPr="00105F8C" w:rsidRDefault="00105F8C" w:rsidP="00105F8C">
                  <w:pPr>
                    <w:jc w:val="center"/>
                    <w:rPr>
                      <w:rFonts w:eastAsia="Times New Roman" w:cs="Times New Roman"/>
                      <w:szCs w:val="24"/>
                      <w:lang w:eastAsia="uk-UA"/>
                    </w:rPr>
                  </w:pPr>
                  <w:r w:rsidRPr="00105F8C">
                    <w:rPr>
                      <w:rFonts w:eastAsia="Times New Roman" w:cs="Times New Roman"/>
                      <w:b/>
                      <w:bCs/>
                      <w:color w:val="000000"/>
                      <w:szCs w:val="24"/>
                      <w:lang w:eastAsia="uk-UA"/>
                    </w:rPr>
                    <w:t>1. Інформація щодо освіти та стажу роботи посадових осіб емітента</w:t>
                  </w:r>
                </w:p>
              </w:tc>
            </w:tr>
          </w:tbl>
          <w:p w:rsidR="00105F8C" w:rsidRPr="00105F8C" w:rsidRDefault="00105F8C" w:rsidP="00105F8C">
            <w:pPr>
              <w:rPr>
                <w:rFonts w:eastAsia="Times New Roman" w:cs="Times New Roman"/>
                <w:b/>
                <w:bCs/>
                <w:szCs w:val="24"/>
                <w:lang w:eastAsia="uk-UA"/>
              </w:rPr>
            </w:pPr>
          </w:p>
        </w:tc>
      </w:tr>
    </w:tbl>
    <w:p w:rsidR="00105F8C" w:rsidRPr="00105F8C" w:rsidRDefault="00105F8C" w:rsidP="00105F8C">
      <w:pPr>
        <w:rPr>
          <w:rFonts w:eastAsia="Times New Roman" w:cs="Times New Roman"/>
          <w:vanish/>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105F8C" w:rsidRPr="00105F8C" w:rsidTr="00753B0E">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w:t>
            </w:r>
          </w:p>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tabs>
                <w:tab w:val="left" w:pos="214"/>
              </w:tabs>
              <w:jc w:val="center"/>
              <w:rPr>
                <w:rFonts w:eastAsia="Times New Roman" w:cs="Times New Roman"/>
                <w:b/>
                <w:bCs/>
                <w:sz w:val="20"/>
                <w:szCs w:val="20"/>
                <w:lang w:eastAsia="uk-UA"/>
              </w:rPr>
            </w:pPr>
            <w:r w:rsidRPr="00105F8C">
              <w:rPr>
                <w:rFonts w:eastAsia="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105F8C" w:rsidRPr="00105F8C" w:rsidRDefault="00105F8C" w:rsidP="00105F8C">
            <w:pPr>
              <w:ind w:left="-15"/>
              <w:jc w:val="center"/>
              <w:rPr>
                <w:rFonts w:eastAsia="Times New Roman" w:cs="Times New Roman"/>
                <w:b/>
                <w:bCs/>
                <w:sz w:val="20"/>
                <w:szCs w:val="20"/>
                <w:lang w:eastAsia="uk-UA"/>
              </w:rPr>
            </w:pPr>
            <w:r w:rsidRPr="00105F8C">
              <w:rPr>
                <w:rFonts w:eastAsia="Times New Roman" w:cs="Times New Roman"/>
                <w:b/>
                <w:bCs/>
                <w:sz w:val="20"/>
                <w:szCs w:val="20"/>
                <w:lang w:eastAsia="uk-UA"/>
              </w:rPr>
              <w:t>Дата набуття повноважень та термін, на який обрано (призначено)</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8</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Харітініна Валентина Антонівна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1953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51</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ЗАТ "Транспортник"</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21514186</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Референт, помічник директора</w:t>
            </w: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14.08.2008 укладено безстроковий трудовий договір</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Повноваження та обов'язки генерального директора визначенi статутом товариства та "Положенням про виконавчий орган". Винагорода виплачувалась у виглядi заробiтної плати згiдно штатного розпису. Дозволу на розкриття iнформацiї про розмiр зарплати особа не надала. Змiн персонального складу на данiй посадi протягом звiтного перiоду не було. Загальний стаж роботи 51 рік. Протягом останнiх п"яти рокiв  обіймала посаду  генерального директора  ПрАТ "Бізнес -центр "Нивки". Непогашеної судимостi за корисливi та посадовi злочини немає. Посади на будь-яких iнших пiдприємствах не обiймає.                                                                                                                                                                         </w:t>
            </w:r>
          </w:p>
          <w:p w:rsidR="00105F8C" w:rsidRPr="00105F8C" w:rsidRDefault="00105F8C" w:rsidP="00105F8C">
            <w:pPr>
              <w:rPr>
                <w:rFonts w:eastAsia="Times New Roman" w:cs="Times New Roman"/>
                <w:bCs/>
                <w:sz w:val="20"/>
                <w:szCs w:val="20"/>
                <w:lang w:val="en-US" w:eastAsia="uk-UA"/>
              </w:rPr>
            </w:pP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Фесенко Світлана Іллівна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1947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ЗАТ "Транспортник"</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21514186</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Голова правління</w:t>
            </w: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26.04.2021 строком на 3 роки</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Повноваження та обов'язки голови наглядової ради визначенi статутом товариства та "Положенням про наглядову раду".  Розмiр виплаченої винагороди є комерцiйною таємницею. Згiдно з рiшенням загальних зборiв вiд 26.04.21р. переобрана  на посаду голови наглядової ради. Непогашеної судимостi за корисливi та посадовi злочини немає. Загальний стаж роботи 49 років. Протягом останнiх п"яти рокiв обіймала посаду голови наглядової ради ПрАТ "Бізнес-центр "Нивки". Посади на будь-яких iнших пiдприємствах не обiймає. Голова  наглядової ради є акцiонером товариства.                                                                                                                                                                                                                                                                                                                                                                                                                                                                                                                                   </w:t>
            </w:r>
          </w:p>
          <w:p w:rsidR="00105F8C" w:rsidRPr="00105F8C" w:rsidRDefault="00105F8C" w:rsidP="00105F8C">
            <w:pPr>
              <w:rPr>
                <w:rFonts w:eastAsia="Times New Roman" w:cs="Times New Roman"/>
                <w:bCs/>
                <w:sz w:val="20"/>
                <w:szCs w:val="20"/>
                <w:lang w:val="en-US" w:eastAsia="uk-UA"/>
              </w:rPr>
            </w:pP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Архипенко Сергій Миколайович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ПАТ «Фірма Київздравреконструкція»</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02127868</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Голова Наглядової ради</w:t>
            </w:r>
          </w:p>
          <w:p w:rsidR="00105F8C" w:rsidRPr="00105F8C" w:rsidRDefault="00105F8C" w:rsidP="00105F8C">
            <w:pPr>
              <w:jc w:val="center"/>
              <w:rPr>
                <w:rFonts w:eastAsia="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26.04.2021 строком на 3 роки</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Згiдно з рiшенням загальних зборiв вiд 26.04.21р. переобраний  на посаду члена наглядової ради.  Непогашеної судимостi за корисливi та посадовi злочини немає. Загальний стаж роботи 38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товариства.                                                                                                                                                                                                                                                                                                                                                                                                                                                                                                                                   </w:t>
            </w:r>
          </w:p>
          <w:p w:rsidR="00105F8C" w:rsidRPr="00105F8C" w:rsidRDefault="00105F8C" w:rsidP="00105F8C">
            <w:pPr>
              <w:rPr>
                <w:rFonts w:eastAsia="Times New Roman" w:cs="Times New Roman"/>
                <w:bCs/>
                <w:sz w:val="20"/>
                <w:szCs w:val="20"/>
                <w:lang w:val="en-US" w:eastAsia="uk-UA"/>
              </w:rPr>
            </w:pP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Волинець Данило Мефодійович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1958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ТОВ КУА "ІТТ-менеджмент"</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32588724</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Економічний радник</w:t>
            </w: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26.04.2021 строком на 3 роки</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Повноваження та обов'язки члена наглядової ради визначенi статутом товариства та "Положенням про наглядову раду".  Розмiр виплаченої винагороди є комерцiйною таємницею. Згiдно з рiшенням загальних зборiв вiд 26.04.21р. переобраний  на посаду члена наглядової ради. Непогашеної судимостi за корисливi та посадовi злочини немає. Загальний стаж роботи 49 років. Протягом останнiх п"яти рокiв обіймав посаду члена  наглядової ради ПрАТ "Бізнес-центр "Нивки". Посади на будь-яких iнших пiдприємствах не обiймає. Член наглядової ради є акцiонером.                                                                                                                                                                                                                                                                                                                                                                                                                                                                                                                                   </w:t>
            </w:r>
          </w:p>
          <w:p w:rsidR="00105F8C" w:rsidRPr="00105F8C" w:rsidRDefault="00105F8C" w:rsidP="00105F8C">
            <w:pPr>
              <w:rPr>
                <w:rFonts w:eastAsia="Times New Roman" w:cs="Times New Roman"/>
                <w:bCs/>
                <w:sz w:val="20"/>
                <w:szCs w:val="20"/>
                <w:lang w:val="en-US" w:eastAsia="uk-UA"/>
              </w:rPr>
            </w:pP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Ярмульський Валерій Віталійович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1980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16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ВАТ "Енергія"</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00148040</w:t>
            </w:r>
          </w:p>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02.06.2008 укладено безстроковий трудовий договiр</w:t>
            </w:r>
          </w:p>
        </w:tc>
      </w:tr>
      <w:tr w:rsidR="00105F8C" w:rsidRPr="00105F8C" w:rsidTr="00753B0E">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val="en-US" w:eastAsia="uk-UA"/>
              </w:rPr>
              <w:t>Повноваження та обов'язки посадової особи визначенi посадовою iнструкцiєю. Винагорода виплачувалась у виглядi заробiтної плати згiдно штатного розпису, дозвiл на розкриття iнформацiї про розмiр заробiтної плати особа не надала. Змiн персонального складу на данiй посадi не було. Непогашеної судимостi за корисливi та посадовi злочини немає. Загальний стаж роботи 16 рокiв. Посада, яку особа обiймала протягом останнiх п"яти рокiв - головний бухгалтер ПрАТ "Бізнес-центр "Нивки". Посади на будь-яких iнших пiдприємствах не обiймає.</w:t>
            </w:r>
          </w:p>
        </w:tc>
      </w:tr>
    </w:tbl>
    <w:p w:rsidR="00105F8C" w:rsidRPr="00105F8C" w:rsidRDefault="00105F8C" w:rsidP="00105F8C">
      <w:pPr>
        <w:rPr>
          <w:rFonts w:eastAsia="Times New Roman" w:cs="Times New Roman"/>
          <w:szCs w:val="24"/>
          <w:lang w:val="en-US"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05F8C" w:rsidRPr="00105F8C" w:rsidTr="00753B0E">
        <w:trPr>
          <w:trHeight w:val="463"/>
        </w:trPr>
        <w:tc>
          <w:tcPr>
            <w:tcW w:w="15480" w:type="dxa"/>
            <w:tcMar>
              <w:top w:w="60" w:type="dxa"/>
              <w:left w:w="60" w:type="dxa"/>
              <w:bottom w:w="60" w:type="dxa"/>
              <w:right w:w="60" w:type="dxa"/>
            </w:tcMar>
            <w:vAlign w:val="center"/>
          </w:tcPr>
          <w:p w:rsidR="00105F8C" w:rsidRPr="00105F8C" w:rsidRDefault="00105F8C" w:rsidP="00105F8C">
            <w:pPr>
              <w:tabs>
                <w:tab w:val="left" w:pos="17640"/>
              </w:tabs>
              <w:ind w:left="180" w:hanging="180"/>
              <w:jc w:val="center"/>
              <w:rPr>
                <w:rFonts w:eastAsia="Times New Roman" w:cs="Times New Roman"/>
                <w:b/>
                <w:bCs/>
                <w:szCs w:val="24"/>
                <w:lang w:val="ru-RU" w:eastAsia="uk-UA"/>
              </w:rPr>
            </w:pPr>
            <w:r w:rsidRPr="00105F8C">
              <w:rPr>
                <w:rFonts w:eastAsia="Times New Roman" w:cs="Times New Roman"/>
                <w:b/>
                <w:bCs/>
                <w:szCs w:val="24"/>
                <w:lang w:eastAsia="uk-UA"/>
              </w:rPr>
              <w:lastRenderedPageBreak/>
              <w:t>2. Інформація про володіння посадовими особами емітента акціями емітента</w:t>
            </w:r>
          </w:p>
          <w:p w:rsidR="00105F8C" w:rsidRPr="00105F8C" w:rsidRDefault="00105F8C" w:rsidP="00105F8C">
            <w:pPr>
              <w:rPr>
                <w:rFonts w:eastAsia="Times New Roman" w:cs="Times New Roman"/>
                <w:b/>
                <w:bCs/>
                <w:szCs w:val="24"/>
                <w:lang w:val="ru-RU" w:eastAsia="uk-UA"/>
              </w:rPr>
            </w:pPr>
          </w:p>
        </w:tc>
      </w:tr>
    </w:tbl>
    <w:p w:rsidR="00105F8C" w:rsidRPr="00105F8C" w:rsidRDefault="00105F8C" w:rsidP="00105F8C">
      <w:pPr>
        <w:rPr>
          <w:rFonts w:eastAsia="Times New Roman" w:cs="Times New Roman"/>
          <w:vanish/>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105F8C" w:rsidRPr="00105F8C" w:rsidTr="00753B0E">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Кількість за видами акцій</w:t>
            </w:r>
          </w:p>
        </w:tc>
      </w:tr>
      <w:tr w:rsidR="00105F8C" w:rsidRPr="00105F8C" w:rsidTr="00753B0E">
        <w:tc>
          <w:tcPr>
            <w:tcW w:w="2930" w:type="dxa"/>
            <w:vMerge/>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rPr>
                <w:rFonts w:eastAsia="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105F8C" w:rsidRPr="00105F8C" w:rsidRDefault="00105F8C" w:rsidP="00105F8C">
            <w:pPr>
              <w:rPr>
                <w:rFonts w:eastAsia="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rPr>
                <w:rFonts w:eastAsia="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rPr>
                <w:rFonts w:eastAsia="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прості іменні</w:t>
            </w:r>
          </w:p>
          <w:p w:rsidR="00105F8C" w:rsidRPr="00105F8C" w:rsidRDefault="00105F8C" w:rsidP="00105F8C">
            <w:pPr>
              <w:jc w:val="center"/>
              <w:rPr>
                <w:rFonts w:eastAsia="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ind w:left="-243"/>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 xml:space="preserve">  </w:t>
            </w:r>
            <w:r w:rsidRPr="00105F8C">
              <w:rPr>
                <w:rFonts w:eastAsia="Times New Roman" w:cs="Times New Roman"/>
                <w:b/>
                <w:bCs/>
                <w:sz w:val="20"/>
                <w:szCs w:val="20"/>
                <w:lang w:eastAsia="uk-UA"/>
              </w:rPr>
              <w:t>Привілейовані</w:t>
            </w:r>
          </w:p>
          <w:p w:rsidR="00105F8C" w:rsidRPr="00105F8C" w:rsidRDefault="00105F8C" w:rsidP="00105F8C">
            <w:pPr>
              <w:ind w:left="-243"/>
              <w:jc w:val="center"/>
              <w:rPr>
                <w:rFonts w:eastAsia="Times New Roman" w:cs="Times New Roman"/>
                <w:b/>
                <w:bCs/>
                <w:sz w:val="20"/>
                <w:szCs w:val="20"/>
                <w:lang w:eastAsia="uk-UA"/>
              </w:rPr>
            </w:pPr>
            <w:r w:rsidRPr="00105F8C">
              <w:rPr>
                <w:rFonts w:eastAsia="Times New Roman" w:cs="Times New Roman"/>
                <w:b/>
                <w:bCs/>
                <w:sz w:val="20"/>
                <w:szCs w:val="20"/>
                <w:lang w:eastAsia="uk-UA"/>
              </w:rPr>
              <w:t>іменні</w:t>
            </w:r>
          </w:p>
          <w:p w:rsidR="00105F8C" w:rsidRPr="00105F8C" w:rsidRDefault="00105F8C" w:rsidP="00105F8C">
            <w:pPr>
              <w:jc w:val="center"/>
              <w:rPr>
                <w:rFonts w:eastAsia="Times New Roman" w:cs="Times New Roman"/>
                <w:b/>
                <w:bCs/>
                <w:sz w:val="20"/>
                <w:szCs w:val="20"/>
                <w:lang w:eastAsia="uk-UA"/>
              </w:rPr>
            </w:pP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6</w:t>
            </w: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Генеральний директор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Харітініна Валентина Антонівна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Ярмульський Валерій Віталійович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Фесенко Світлана Іллівна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1751464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25.00000713689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1751464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Архипенко Сергій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1751463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24.99999286311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1751463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r>
      <w:tr w:rsidR="00105F8C" w:rsidRPr="00105F8C" w:rsidTr="00753B0E">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Волинець Данило Мефодійович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3502927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50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3502927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0</w:t>
            </w:r>
          </w:p>
        </w:tc>
      </w:tr>
    </w:tbl>
    <w:p w:rsidR="00105F8C" w:rsidRPr="00105F8C" w:rsidRDefault="00105F8C" w:rsidP="00105F8C">
      <w:pPr>
        <w:rPr>
          <w:rFonts w:eastAsia="Times New Roman" w:cs="Times New Roman"/>
          <w:szCs w:val="24"/>
          <w:lang w:val="en-US"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8"/>
          <w:szCs w:val="28"/>
          <w:lang w:eastAsia="uk-UA"/>
        </w:rPr>
      </w:pPr>
      <w:r w:rsidRPr="00105F8C">
        <w:rPr>
          <w:rFonts w:eastAsia="Times New Roman" w:cs="Times New Roman"/>
          <w:b/>
          <w:bCs/>
          <w:color w:val="000000"/>
          <w:sz w:val="28"/>
          <w:szCs w:val="28"/>
          <w:lang w:eastAsia="uk-UA"/>
        </w:rPr>
        <w:lastRenderedPageBreak/>
        <w:t>VII. Звіт керівництва (звіт про управління)</w:t>
      </w: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t>1. Вірогідні перспективи подальшого розвитку емітента.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t>2. Інформація про розвиток емітента.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ВАТ "Бiзнес-центр "Нивки" було створено на базi ТОВ "Бiзнес центр "Нивки" шляхом перетворення Товариства з обмеженою вiдповiдальнiстю у Вiдкрите акцiонерне товариство. У зв'язку з приведенням дiяльностi у вiдповiдностi до Закону України "Про акцiонернi товариства" в 2011 роцi було змiнено найменування товариства з Вiдкритого акцiонерного товариства "Бiзнес-центр "Нивки" на Приватне акцiонерне товариство "Бiзнес-центр "Нивки".</w:t>
      </w:r>
    </w:p>
    <w:p w:rsidR="00105F8C" w:rsidRPr="00105F8C" w:rsidRDefault="00105F8C" w:rsidP="00105F8C">
      <w:pPr>
        <w:rPr>
          <w:rFonts w:eastAsia="Times New Roman" w:cs="Times New Roman"/>
          <w:sz w:val="20"/>
          <w:szCs w:val="20"/>
          <w:lang w:val="en-US"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spacing w:before="100" w:beforeAutospacing="1" w:after="100" w:afterAutospacing="1"/>
        <w:jc w:val="center"/>
        <w:rPr>
          <w:rFonts w:eastAsia="Times New Roman" w:cs="Times New Roman"/>
          <w:b/>
          <w:color w:val="000000"/>
          <w:sz w:val="28"/>
          <w:szCs w:val="24"/>
          <w:lang w:eastAsia="ru-RU"/>
        </w:rPr>
      </w:pPr>
      <w:r w:rsidRPr="00105F8C">
        <w:rPr>
          <w:rFonts w:eastAsia="Times New Roman" w:cs="Times New Roman"/>
          <w:b/>
          <w:color w:val="000000"/>
          <w:sz w:val="28"/>
          <w:szCs w:val="24"/>
          <w:lang w:eastAsia="ru-RU"/>
        </w:rPr>
        <w:t xml:space="preserve">3. </w:t>
      </w:r>
      <w:r w:rsidRPr="00105F8C">
        <w:rPr>
          <w:rFonts w:eastAsia="Times New Roman" w:cs="Times New Roman"/>
          <w:b/>
          <w:color w:val="000000"/>
          <w:sz w:val="28"/>
          <w:szCs w:val="28"/>
          <w:lang w:val="ru-RU" w:eastAsia="ru-RU"/>
        </w:rPr>
        <w:t>Інформація</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про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укладення</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деривативів</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або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вчинення</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правочинів</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щодо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похідних</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цінних</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паперів</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емітентом</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якщо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це</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впливає</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на</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оцінку</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його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активів</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зобов</w:t>
      </w:r>
      <w:r w:rsidRPr="00105F8C">
        <w:rPr>
          <w:rFonts w:eastAsia="Times New Roman" w:cs="Times New Roman"/>
          <w:b/>
          <w:color w:val="000000"/>
          <w:sz w:val="28"/>
          <w:szCs w:val="28"/>
          <w:lang w:val="en-US" w:eastAsia="ru-RU"/>
        </w:rPr>
        <w:t>'</w:t>
      </w:r>
      <w:r w:rsidRPr="00105F8C">
        <w:rPr>
          <w:rFonts w:eastAsia="Times New Roman" w:cs="Times New Roman"/>
          <w:b/>
          <w:color w:val="000000"/>
          <w:sz w:val="28"/>
          <w:szCs w:val="28"/>
          <w:lang w:val="ru-RU" w:eastAsia="ru-RU"/>
        </w:rPr>
        <w:t>язань</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фінансового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стану</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і</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доходів</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або</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витрат</w:t>
      </w:r>
      <w:r w:rsidRPr="00105F8C">
        <w:rPr>
          <w:rFonts w:eastAsia="Times New Roman" w:cs="Times New Roman"/>
          <w:b/>
          <w:color w:val="000000"/>
          <w:sz w:val="28"/>
          <w:szCs w:val="28"/>
          <w:lang w:val="en-US" w:eastAsia="ru-RU"/>
        </w:rPr>
        <w:t xml:space="preserve"> </w:t>
      </w:r>
      <w:r w:rsidRPr="00105F8C">
        <w:rPr>
          <w:rFonts w:eastAsia="Times New Roman" w:cs="Times New Roman"/>
          <w:b/>
          <w:color w:val="000000"/>
          <w:sz w:val="28"/>
          <w:szCs w:val="28"/>
          <w:lang w:val="ru-RU" w:eastAsia="ru-RU"/>
        </w:rPr>
        <w:t>емітента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Товариство, протягом звітного періоду не укладало деривативів та не вчиняло правочинів щодо похідних цінних паперів.</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jc w:val="center"/>
        <w:rPr>
          <w:rFonts w:eastAsia="Times New Roman" w:cs="Times New Roman"/>
          <w:b/>
          <w:color w:val="000000"/>
          <w:sz w:val="28"/>
          <w:szCs w:val="28"/>
          <w:lang w:eastAsia="uk-UA"/>
        </w:rPr>
      </w:pPr>
      <w:r w:rsidRPr="00105F8C">
        <w:rPr>
          <w:rFonts w:eastAsia="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05F8C" w:rsidRPr="00105F8C" w:rsidRDefault="00105F8C" w:rsidP="00105F8C">
      <w:pPr>
        <w:rPr>
          <w:rFonts w:eastAsia="Times New Roman" w:cs="Times New Roman"/>
          <w:sz w:val="20"/>
          <w:szCs w:val="20"/>
          <w:lang w:val="ru-RU"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xml:space="preserve">-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фінансових ризиків, пов'язаних з дiяльнiстю підприємства; </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xml:space="preserve">- оцiнка широти i достовiрностi iнформацiї, необхiдної для визначення рiвня фiнансових ризикiв; </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визначення розміру можливих фінансових втрат при настаннi ризикової подiї за окремими видами фiнансових ризикiв.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xml:space="preserve">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 фiнансових ризикiв. </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rsidR="00105F8C" w:rsidRPr="00105F8C" w:rsidRDefault="00105F8C" w:rsidP="00105F8C">
      <w:pPr>
        <w:rPr>
          <w:rFonts w:eastAsia="Times New Roman" w:cs="Times New Roman"/>
          <w:sz w:val="20"/>
          <w:szCs w:val="20"/>
          <w:lang w:val="en-US"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b/>
          <w:color w:val="000000"/>
          <w:sz w:val="28"/>
          <w:szCs w:val="28"/>
          <w:lang w:val="en-US" w:eastAsia="uk-UA"/>
        </w:rPr>
        <w:t>2</w:t>
      </w:r>
      <w:r w:rsidRPr="00105F8C">
        <w:rPr>
          <w:rFonts w:eastAsia="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105F8C" w:rsidRPr="00105F8C" w:rsidRDefault="00105F8C" w:rsidP="00105F8C">
      <w:pPr>
        <w:rPr>
          <w:rFonts w:eastAsia="Times New Roman" w:cs="Times New Roman"/>
          <w:sz w:val="20"/>
          <w:szCs w:val="20"/>
          <w:lang w:val="en-US"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1) бухгалтерський фінансовий облік (інвентаризація і документація, рахунки і подвійний запис);</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2) бухгалтерський управлінський облік (розподіл обов'язків, нормування витрат);</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Всі перераховані вище методи становлять єдину систему і використовуються в цілях управління підприємством.</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1)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2)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3) кредитний ризик: товариство може зазнати збитків у разі невиконання фінансових зобов'язань контрагентами (дебіторами).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Ринковий ризик.</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Ризик втрати ліквідності.</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Кредитний ризик.</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Підприємство схильне до кредитного ризику, який виражається як ризик того, що контрагент-дебітор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нестабільність, суперечливість законодавства;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непередбачені дії державних органів;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нестабільність економічної (фінансової, податкової, зовнішньоекономічної і ін.) політики;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непередбачена зміна кон'юнктури внутрішнього і зовнішнього ринку;</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непередбачені дії конкурентів.</w:t>
      </w:r>
    </w:p>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both"/>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lastRenderedPageBreak/>
        <w:t>4. Звіт про корпоративне управління:</w:t>
      </w:r>
    </w:p>
    <w:p w:rsidR="00105F8C" w:rsidRPr="00105F8C" w:rsidRDefault="00105F8C" w:rsidP="00105F8C">
      <w:pPr>
        <w:jc w:val="center"/>
        <w:rPr>
          <w:rFonts w:eastAsia="Times New Roman" w:cs="Times New Roman"/>
          <w:b/>
          <w:sz w:val="28"/>
          <w:szCs w:val="28"/>
          <w:lang w:val="ru-RU" w:eastAsia="uk-UA"/>
        </w:rPr>
      </w:pPr>
      <w:r w:rsidRPr="00105F8C">
        <w:rPr>
          <w:rFonts w:eastAsia="Times New Roman" w:cs="Times New Roman"/>
          <w:b/>
          <w:color w:val="000000"/>
          <w:sz w:val="28"/>
          <w:szCs w:val="28"/>
          <w:lang w:val="ru-RU" w:eastAsia="uk-UA"/>
        </w:rPr>
        <w:t>1) в</w:t>
      </w:r>
      <w:r w:rsidRPr="00105F8C">
        <w:rPr>
          <w:rFonts w:eastAsia="Times New Roman" w:cs="Times New Roman"/>
          <w:b/>
          <w:color w:val="000000"/>
          <w:sz w:val="28"/>
          <w:szCs w:val="28"/>
          <w:lang w:eastAsia="uk-UA"/>
        </w:rPr>
        <w:t>ласний кодекс корпоративного управління, яким керується емітент</w:t>
      </w:r>
    </w:p>
    <w:p w:rsidR="00105F8C" w:rsidRPr="00105F8C" w:rsidRDefault="00105F8C" w:rsidP="00105F8C">
      <w:pPr>
        <w:rPr>
          <w:rFonts w:eastAsia="Times New Roman" w:cs="Times New Roman"/>
          <w:sz w:val="20"/>
          <w:szCs w:val="20"/>
          <w:lang w:val="ru-RU" w:eastAsia="uk-UA"/>
        </w:rPr>
      </w:pPr>
    </w:p>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en-US" w:eastAsia="uk-UA"/>
        </w:rPr>
        <w:t>Кодекс корпоративного управління фондової біржі, об'єднання юридичних осіб або інший кодекс корпоративного управління емітент не застосовує.</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jc w:val="center"/>
        <w:rPr>
          <w:rFonts w:eastAsia="Times New Roman" w:cs="Times New Roman"/>
          <w:b/>
          <w:sz w:val="28"/>
          <w:szCs w:val="28"/>
          <w:lang w:eastAsia="uk-UA"/>
        </w:rPr>
      </w:pPr>
      <w:r w:rsidRPr="00105F8C">
        <w:rPr>
          <w:rFonts w:eastAsia="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Практика корпоративного управління, понад визначені законодавством вимоги, не застосовувалась. Відхилень від норм, встановлених Кодексом корпоративного управління, протягом звітного періоду не було.</w:t>
      </w:r>
    </w:p>
    <w:p w:rsidR="00105F8C" w:rsidRPr="00105F8C" w:rsidRDefault="00105F8C" w:rsidP="00105F8C">
      <w:pPr>
        <w:rPr>
          <w:rFonts w:eastAsia="Times New Roman" w:cs="Times New Roman"/>
          <w:sz w:val="20"/>
          <w:szCs w:val="20"/>
          <w:lang w:val="en-US" w:eastAsia="uk-UA"/>
        </w:rPr>
      </w:pPr>
    </w:p>
    <w:p w:rsidR="00105F8C" w:rsidRPr="00105F8C" w:rsidRDefault="00105F8C" w:rsidP="00105F8C">
      <w:pPr>
        <w:rPr>
          <w:rFonts w:eastAsia="Times New Roman" w:cs="Times New Roman"/>
          <w:sz w:val="20"/>
          <w:szCs w:val="20"/>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jc w:val="center"/>
        <w:rPr>
          <w:rFonts w:eastAsia="Times New Roman" w:cs="Times New Roman"/>
          <w:b/>
          <w:sz w:val="28"/>
          <w:szCs w:val="28"/>
          <w:lang w:eastAsia="uk-UA"/>
        </w:rPr>
      </w:pPr>
      <w:r w:rsidRPr="00105F8C">
        <w:rPr>
          <w:rFonts w:eastAsia="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en-US" w:eastAsia="uk-UA"/>
        </w:rPr>
        <w:t xml:space="preserve"> </w:t>
      </w:r>
    </w:p>
    <w:p w:rsidR="00105F8C" w:rsidRDefault="00105F8C">
      <w:pPr>
        <w:sectPr w:rsidR="00105F8C" w:rsidSect="00105F8C">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05F8C" w:rsidRPr="00105F8C" w:rsidTr="00753B0E">
        <w:trPr>
          <w:trHeight w:val="463"/>
        </w:trPr>
        <w:tc>
          <w:tcPr>
            <w:tcW w:w="9720" w:type="dxa"/>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Cs w:val="24"/>
                <w:lang w:val="ru-RU" w:eastAsia="uk-UA"/>
              </w:rPr>
            </w:pPr>
            <w:r w:rsidRPr="00105F8C">
              <w:rPr>
                <w:rFonts w:eastAsia="Times New Roman" w:cs="Times New Roman"/>
                <w:b/>
                <w:color w:val="000000"/>
                <w:sz w:val="28"/>
                <w:szCs w:val="28"/>
                <w:lang w:eastAsia="uk-UA"/>
              </w:rPr>
              <w:lastRenderedPageBreak/>
              <w:t>3) Інформація про загальні збори акціонерів</w:t>
            </w:r>
            <w:r w:rsidRPr="00105F8C">
              <w:rPr>
                <w:rFonts w:eastAsia="Times New Roman" w:cs="Times New Roman"/>
                <w:b/>
                <w:color w:val="000000"/>
                <w:sz w:val="28"/>
                <w:szCs w:val="28"/>
                <w:lang w:val="ru-RU" w:eastAsia="uk-UA"/>
              </w:rPr>
              <w:t xml:space="preserve"> ( учасників )</w:t>
            </w:r>
          </w:p>
        </w:tc>
      </w:tr>
    </w:tbl>
    <w:p w:rsidR="00105F8C" w:rsidRPr="00105F8C" w:rsidRDefault="00105F8C" w:rsidP="00105F8C">
      <w:pPr>
        <w:rPr>
          <w:rFonts w:eastAsia="Times New Roman" w:cs="Times New Roman"/>
          <w:vanish/>
          <w:szCs w:val="24"/>
          <w:lang w:eastAsia="uk-UA"/>
        </w:rPr>
      </w:pPr>
    </w:p>
    <w:tbl>
      <w:tblPr>
        <w:tblStyle w:val="a3"/>
        <w:tblW w:w="5000" w:type="pct"/>
        <w:tblLook w:val="04A0" w:firstRow="1" w:lastRow="0" w:firstColumn="1" w:lastColumn="0" w:noHBand="0" w:noVBand="1"/>
      </w:tblPr>
      <w:tblGrid>
        <w:gridCol w:w="3309"/>
        <w:gridCol w:w="3291"/>
        <w:gridCol w:w="3312"/>
      </w:tblGrid>
      <w:tr w:rsidR="00105F8C" w:rsidRPr="00105F8C" w:rsidTr="00753B0E">
        <w:tc>
          <w:tcPr>
            <w:tcW w:w="3379" w:type="dxa"/>
            <w:vMerge w:val="restart"/>
            <w:shd w:val="clear" w:color="auto" w:fill="auto"/>
            <w:vAlign w:val="center"/>
          </w:tcPr>
          <w:p w:rsidR="00105F8C" w:rsidRPr="00105F8C" w:rsidRDefault="00105F8C" w:rsidP="00105F8C">
            <w:pPr>
              <w:tabs>
                <w:tab w:val="left" w:pos="10620"/>
              </w:tabs>
              <w:jc w:val="center"/>
              <w:rPr>
                <w:b/>
                <w:szCs w:val="24"/>
                <w:lang w:val="en-US" w:eastAsia="uk-UA"/>
              </w:rPr>
            </w:pPr>
            <w:r w:rsidRPr="00105F8C">
              <w:rPr>
                <w:b/>
                <w:szCs w:val="24"/>
                <w:lang w:val="en-US" w:eastAsia="uk-UA"/>
              </w:rPr>
              <w:t>Вид загальних зборів</w:t>
            </w:r>
          </w:p>
        </w:tc>
        <w:tc>
          <w:tcPr>
            <w:tcW w:w="3379" w:type="dxa"/>
            <w:shd w:val="clear" w:color="auto" w:fill="auto"/>
          </w:tcPr>
          <w:p w:rsidR="00105F8C" w:rsidRPr="00105F8C" w:rsidRDefault="00105F8C" w:rsidP="00105F8C">
            <w:pPr>
              <w:tabs>
                <w:tab w:val="left" w:pos="10620"/>
              </w:tabs>
              <w:jc w:val="center"/>
              <w:rPr>
                <w:b/>
                <w:szCs w:val="24"/>
                <w:lang w:val="en-US" w:eastAsia="uk-UA"/>
              </w:rPr>
            </w:pPr>
            <w:r w:rsidRPr="00105F8C">
              <w:rPr>
                <w:b/>
                <w:szCs w:val="24"/>
                <w:lang w:val="en-US" w:eastAsia="uk-UA"/>
              </w:rPr>
              <w:t>Річні</w:t>
            </w:r>
          </w:p>
        </w:tc>
        <w:tc>
          <w:tcPr>
            <w:tcW w:w="3379" w:type="dxa"/>
            <w:shd w:val="clear" w:color="auto" w:fill="auto"/>
          </w:tcPr>
          <w:p w:rsidR="00105F8C" w:rsidRPr="00105F8C" w:rsidRDefault="00105F8C" w:rsidP="00105F8C">
            <w:pPr>
              <w:tabs>
                <w:tab w:val="left" w:pos="10620"/>
              </w:tabs>
              <w:jc w:val="center"/>
              <w:rPr>
                <w:b/>
                <w:szCs w:val="24"/>
                <w:lang w:val="en-US" w:eastAsia="uk-UA"/>
              </w:rPr>
            </w:pPr>
            <w:r w:rsidRPr="00105F8C">
              <w:rPr>
                <w:b/>
                <w:szCs w:val="24"/>
                <w:lang w:val="en-US" w:eastAsia="uk-UA"/>
              </w:rPr>
              <w:t>Позачергові</w:t>
            </w:r>
          </w:p>
        </w:tc>
      </w:tr>
      <w:tr w:rsidR="00105F8C" w:rsidRPr="00105F8C" w:rsidTr="00753B0E">
        <w:tc>
          <w:tcPr>
            <w:tcW w:w="3379" w:type="dxa"/>
            <w:vMerge/>
            <w:shd w:val="clear" w:color="auto" w:fill="auto"/>
            <w:vAlign w:val="center"/>
          </w:tcPr>
          <w:p w:rsidR="00105F8C" w:rsidRPr="00105F8C" w:rsidRDefault="00105F8C" w:rsidP="00105F8C">
            <w:pPr>
              <w:tabs>
                <w:tab w:val="left" w:pos="10620"/>
              </w:tabs>
              <w:jc w:val="center"/>
              <w:rPr>
                <w:szCs w:val="24"/>
                <w:lang w:val="en-US" w:eastAsia="uk-UA"/>
              </w:rPr>
            </w:pPr>
          </w:p>
        </w:tc>
        <w:tc>
          <w:tcPr>
            <w:tcW w:w="3379" w:type="dxa"/>
            <w:shd w:val="clear" w:color="auto" w:fill="auto"/>
          </w:tcPr>
          <w:p w:rsidR="00105F8C" w:rsidRPr="00105F8C" w:rsidRDefault="00105F8C" w:rsidP="00105F8C">
            <w:pPr>
              <w:tabs>
                <w:tab w:val="left" w:pos="10620"/>
              </w:tabs>
              <w:jc w:val="center"/>
              <w:rPr>
                <w:szCs w:val="24"/>
                <w:lang w:val="en-US" w:eastAsia="uk-UA"/>
              </w:rPr>
            </w:pPr>
            <w:r w:rsidRPr="00105F8C">
              <w:rPr>
                <w:szCs w:val="24"/>
                <w:lang w:val="en-US" w:eastAsia="uk-UA"/>
              </w:rPr>
              <w:t>X</w:t>
            </w:r>
          </w:p>
        </w:tc>
        <w:tc>
          <w:tcPr>
            <w:tcW w:w="3379" w:type="dxa"/>
            <w:shd w:val="clear" w:color="auto" w:fill="auto"/>
          </w:tcPr>
          <w:p w:rsidR="00105F8C" w:rsidRPr="00105F8C" w:rsidRDefault="00105F8C" w:rsidP="00105F8C">
            <w:pPr>
              <w:tabs>
                <w:tab w:val="left" w:pos="10620"/>
              </w:tabs>
              <w:jc w:val="center"/>
              <w:rPr>
                <w:szCs w:val="24"/>
                <w:lang w:val="en-US" w:eastAsia="uk-UA"/>
              </w:rPr>
            </w:pPr>
            <w:r w:rsidRPr="00105F8C">
              <w:rPr>
                <w:szCs w:val="24"/>
                <w:lang w:val="en-US" w:eastAsia="uk-UA"/>
              </w:rPr>
              <w:t xml:space="preserve"> </w:t>
            </w:r>
          </w:p>
        </w:tc>
      </w:tr>
      <w:tr w:rsidR="00105F8C" w:rsidRPr="00105F8C" w:rsidTr="00753B0E">
        <w:tc>
          <w:tcPr>
            <w:tcW w:w="3379" w:type="dxa"/>
            <w:shd w:val="clear" w:color="auto" w:fill="auto"/>
          </w:tcPr>
          <w:p w:rsidR="00105F8C" w:rsidRPr="00105F8C" w:rsidRDefault="00105F8C" w:rsidP="00105F8C">
            <w:pPr>
              <w:tabs>
                <w:tab w:val="left" w:pos="10620"/>
              </w:tabs>
              <w:jc w:val="center"/>
              <w:rPr>
                <w:b/>
                <w:szCs w:val="24"/>
                <w:lang w:val="en-US" w:eastAsia="uk-UA"/>
              </w:rPr>
            </w:pPr>
            <w:r w:rsidRPr="00105F8C">
              <w:rPr>
                <w:b/>
                <w:szCs w:val="24"/>
                <w:lang w:val="en-US" w:eastAsia="uk-UA"/>
              </w:rPr>
              <w:t>Дата проведення</w:t>
            </w:r>
          </w:p>
        </w:tc>
        <w:tc>
          <w:tcPr>
            <w:tcW w:w="6758" w:type="dxa"/>
            <w:gridSpan w:val="2"/>
            <w:shd w:val="clear" w:color="auto" w:fill="auto"/>
          </w:tcPr>
          <w:p w:rsidR="00105F8C" w:rsidRPr="00105F8C" w:rsidRDefault="00105F8C" w:rsidP="00105F8C">
            <w:pPr>
              <w:tabs>
                <w:tab w:val="left" w:pos="10620"/>
              </w:tabs>
              <w:rPr>
                <w:szCs w:val="24"/>
                <w:lang w:val="en-US" w:eastAsia="uk-UA"/>
              </w:rPr>
            </w:pPr>
            <w:r w:rsidRPr="00105F8C">
              <w:rPr>
                <w:szCs w:val="24"/>
                <w:lang w:val="en-US" w:eastAsia="uk-UA"/>
              </w:rPr>
              <w:t>26.04.2021</w:t>
            </w:r>
          </w:p>
        </w:tc>
      </w:tr>
      <w:tr w:rsidR="00105F8C" w:rsidRPr="00105F8C" w:rsidTr="00753B0E">
        <w:tc>
          <w:tcPr>
            <w:tcW w:w="3379" w:type="dxa"/>
            <w:shd w:val="clear" w:color="auto" w:fill="auto"/>
          </w:tcPr>
          <w:p w:rsidR="00105F8C" w:rsidRPr="00105F8C" w:rsidRDefault="00105F8C" w:rsidP="00105F8C">
            <w:pPr>
              <w:tabs>
                <w:tab w:val="left" w:pos="10620"/>
              </w:tabs>
              <w:jc w:val="center"/>
              <w:rPr>
                <w:b/>
                <w:szCs w:val="24"/>
                <w:lang w:val="en-US" w:eastAsia="uk-UA"/>
              </w:rPr>
            </w:pPr>
            <w:r w:rsidRPr="00105F8C">
              <w:rPr>
                <w:b/>
                <w:szCs w:val="24"/>
                <w:lang w:val="en-US" w:eastAsia="uk-UA"/>
              </w:rPr>
              <w:t>Кворум зборів</w:t>
            </w:r>
          </w:p>
        </w:tc>
        <w:tc>
          <w:tcPr>
            <w:tcW w:w="6758" w:type="dxa"/>
            <w:gridSpan w:val="2"/>
            <w:shd w:val="clear" w:color="auto" w:fill="auto"/>
          </w:tcPr>
          <w:p w:rsidR="00105F8C" w:rsidRPr="00105F8C" w:rsidRDefault="00105F8C" w:rsidP="00105F8C">
            <w:pPr>
              <w:tabs>
                <w:tab w:val="left" w:pos="10620"/>
              </w:tabs>
              <w:rPr>
                <w:szCs w:val="24"/>
                <w:lang w:val="en-US" w:eastAsia="uk-UA"/>
              </w:rPr>
            </w:pPr>
            <w:r w:rsidRPr="00105F8C">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105F8C" w:rsidRPr="00105F8C" w:rsidTr="00753B0E">
        <w:tblPrEx>
          <w:tblCellMar>
            <w:top w:w="0" w:type="dxa"/>
            <w:bottom w:w="0" w:type="dxa"/>
          </w:tblCellMar>
        </w:tblPrEx>
        <w:tc>
          <w:tcPr>
            <w:tcW w:w="737" w:type="dxa"/>
            <w:shd w:val="clear" w:color="auto" w:fill="auto"/>
          </w:tcPr>
          <w:p w:rsidR="00105F8C" w:rsidRPr="00105F8C" w:rsidRDefault="00105F8C" w:rsidP="00105F8C">
            <w:pPr>
              <w:tabs>
                <w:tab w:val="left" w:pos="10620"/>
              </w:tabs>
              <w:rPr>
                <w:rFonts w:eastAsia="Times New Roman" w:cs="Times New Roman"/>
                <w:b/>
                <w:sz w:val="20"/>
                <w:szCs w:val="24"/>
                <w:lang w:val="en-US" w:eastAsia="uk-UA"/>
              </w:rPr>
            </w:pPr>
            <w:r w:rsidRPr="00105F8C">
              <w:rPr>
                <w:rFonts w:eastAsia="Times New Roman" w:cs="Times New Roman"/>
                <w:b/>
                <w:sz w:val="20"/>
                <w:szCs w:val="24"/>
                <w:lang w:val="en-US" w:eastAsia="uk-UA"/>
              </w:rPr>
              <w:t>Опис</w:t>
            </w:r>
          </w:p>
        </w:tc>
        <w:tc>
          <w:tcPr>
            <w:tcW w:w="9411" w:type="dxa"/>
            <w:shd w:val="clear" w:color="auto" w:fill="auto"/>
          </w:tcPr>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Протягом звiтного перiоду проводились рiчнi загальнi збори акцiонерiв 26.04.2021 р. Кворум зборiв 100 % вiд загальної кiлькостi голосуючих акцiй на зборах. Осiб, що подавали пропозицiї до перелiку питань порядку денного не було.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Порядок денний:</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 1.  Обрання Лічильної комісії для підрахунку голосів осіб, що беруть участь у Загальних зборах акціонерів Товариства, прийняття рішення про припинення їх повноважень.</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2. Обрання голови та секретаря Загальних зборів акціонерів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3. Прийняття рішення з питань порядку проведення та голосування на річних Загальних зборах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4. Затвердження порядку та способу засвідчення бюлетенів для голосування на річних Загальних зборах акціонерів.</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5. Розгляд звіту виконавчого органу Товариства за 2020 рік та затвердження заходів за результатами його розгляду.</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6. Розгляд звіту Наглядової ради за 2020 рік та затвердження заходів за результатами його розгляду.</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7. Прийняття рішення за наслідками розгляду звітів  Наглядової ради та Генерального директора Товариства за 2020 рік.</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8. Затвердження річного звіту Товариства за 2020 рік, в тому числі - звіту про фінансові результати та балансу.</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9. Припинення повноважень Голови та членів Наглядової ради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10. Визначення кількісного складу Наглядової ради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11. Обрання Голови та членів Наглядової ради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12. Розподіл прибутку та покриття збитків Товариства.</w:t>
            </w:r>
          </w:p>
          <w:p w:rsidR="00105F8C" w:rsidRPr="00105F8C" w:rsidRDefault="00105F8C" w:rsidP="00105F8C">
            <w:pPr>
              <w:tabs>
                <w:tab w:val="left" w:pos="10620"/>
              </w:tabs>
              <w:rPr>
                <w:rFonts w:eastAsia="Times New Roman" w:cs="Times New Roman"/>
                <w:sz w:val="20"/>
                <w:szCs w:val="24"/>
                <w:lang w:val="en-US" w:eastAsia="uk-UA"/>
              </w:rPr>
            </w:pP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Розгляд питань порядку денного: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Рішення по питанню № 1 порядку денного.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Обрати Лічильну комісію у складі: Литвинова Г.О. - Голова Лічильної комісії; Кирилішина Т.В. - член Лічильної комісії, Поліщук І.О. - член Лічильної комісії. Встановити, що повноваження членів Лічильної комісії припиняються після оголошення на Загальних зборах акціонерів Товариства підсумків голосування та підписання ними відповідних протоколів.</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Рішення по питанню № 2 порядку денного.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Обрати голову та секретаря Загальних Зборів акціонерів у складі:</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Фесенко С.І. - голова Загальних зборів акціонерів;</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Балан А.В. - секретар Загальних зборів акціонерів.</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3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Затвердити наступний порядок проведення (регламент) Загальних зборів акціонерів: по всіх питаннях порядку денного - до 20 хвилин; обговорення питання - до 3 хвилини для кожного доповідача, але не більше 10 хвилин на обговорення одного питання порядку денного; виступи, довідки в кінці Загальних зборів - до 3 хвилин; Загальні збори акціонерів провести без перерви. Голосування на загальних зборах з питань порядку денного проводиться виключно з використанням бюлетенів для голосування. З питання обрання членів наглядової ради Товариства бюлетенем для кумулятивного голосування.</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4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Кожний бюлетень для голосування на Загальних зборах акціонерів засвідчується на кожній сторінці під час реєстрації акціонерів для участі у відповідних загальних зборах підписом Голови реєстраційної комісії, який видає бюлетені відповідному акціонеру (його представнику) при його реєстрації. Обробка бюлетенів здійснюється шляхом підрахунку голосів Лічильною комісією. Оголошення результатів голосування та прийняття рішень здійснює Голова Лічильної комісії.</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Рішення по питанню № 5 порядку денного.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Розглянуто звіт Генерального директора Товариства за 2020 рік та затверджено заходи за результатами його розгляду.</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Рішення по питанню № 6 порядку денного.</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Розглянуто звіт Наглядової ради Товариства за 2020 рік та затверджено заходи за результатами його розгляду.</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7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Погодити та затвердити звіти Наглядової ради та Генерального директора Товариства за 2020 рік. Вжиття додаткових заходів з приводу виконання звітів в діяльності Товариства не передбачається. Визнати роботу Наглядової ради та Генерального директора задовільною.</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8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Затвердити річний звіт Товариства за 2020 рік, в тому числі - звіт про фінансові результати та баланс.</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9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Припинити  повноваження Голови та Членів Наглядової ради Товариства, а саме:</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1.  Голови Наглядової ради Фесенко Світлани Іллівни (паспорт серії СН № 479550, виданий Мінським РУГУ МВС України в м. Києві 21 травня 1997 року, ідентифікаційний номер 1741103286);</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lastRenderedPageBreak/>
              <w:t>2.  Члена Наглядової ради Архипенка Сергія Миколайовича (паспорт номер 000416529, орган, що видав 8036, дата видачі 24.03.2017 року., ідентифікаційний номер 2406611932);</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3.  Члена Наглядової ради Волинця Данила Мефодійовича (паспорт: серія СН 253709 виданий Харківським РУГУ МВС України в м. Києві 09.08.1996 р. ідентифікаційний номер 2149815616).</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10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Визначити кількісний склад Наглядової ради Товариства - 3 особи.</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№11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Обрати Наглядову раду, строком на 3 роки, у наступному складі: Голова Наглядової ради Товариства  Фесенко Світлана Іллівна (паспорт серії СН 479550 виданий Мінським РУГУ МВС України в м. Києві 21.05.1997 р., ідентифікаційний номер 1741103286). Члени Наглядової ради Товариства:</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Архипенко Сергій Миколайович (паспорт номер 000416529, орган, що видав 8036, дата видачі 24.03.2017 року, ідентифікаційний номер 2406611932), Волинець Данило Мефодійович (паспорт: серія СН 253709 виданий Харківським РУГУ МВС України в м. Києві 09.08.1996 р., ідентифікаційний номер 2149815616).</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Рішення по питанню № 12 порядку денного. </w:t>
            </w:r>
          </w:p>
          <w:p w:rsidR="00105F8C" w:rsidRPr="00105F8C" w:rsidRDefault="00105F8C" w:rsidP="00105F8C">
            <w:pPr>
              <w:tabs>
                <w:tab w:val="left" w:pos="10620"/>
              </w:tabs>
              <w:rPr>
                <w:rFonts w:eastAsia="Times New Roman" w:cs="Times New Roman"/>
                <w:sz w:val="20"/>
                <w:szCs w:val="24"/>
                <w:lang w:val="en-US" w:eastAsia="uk-UA"/>
              </w:rPr>
            </w:pPr>
            <w:r w:rsidRPr="00105F8C">
              <w:rPr>
                <w:rFonts w:eastAsia="Times New Roman" w:cs="Times New Roman"/>
                <w:sz w:val="20"/>
                <w:szCs w:val="24"/>
                <w:lang w:val="en-US" w:eastAsia="uk-UA"/>
              </w:rPr>
              <w:t xml:space="preserve">Здійснити покриття збитків Товариства за рахунок прибутків майбутніх періодів. </w:t>
            </w:r>
          </w:p>
          <w:p w:rsidR="00105F8C" w:rsidRPr="00105F8C" w:rsidRDefault="00105F8C" w:rsidP="00105F8C">
            <w:pPr>
              <w:tabs>
                <w:tab w:val="left" w:pos="10620"/>
              </w:tabs>
              <w:rPr>
                <w:rFonts w:eastAsia="Times New Roman" w:cs="Times New Roman"/>
                <w:sz w:val="20"/>
                <w:szCs w:val="24"/>
                <w:lang w:val="en-US" w:eastAsia="uk-UA"/>
              </w:rPr>
            </w:pPr>
          </w:p>
        </w:tc>
      </w:tr>
    </w:tbl>
    <w:p w:rsidR="00105F8C" w:rsidRPr="00105F8C" w:rsidRDefault="00105F8C" w:rsidP="00105F8C">
      <w:pPr>
        <w:tabs>
          <w:tab w:val="left" w:pos="10620"/>
        </w:tabs>
        <w:rPr>
          <w:rFonts w:eastAsia="Times New Roman" w:cs="Times New Roman"/>
          <w:sz w:val="20"/>
          <w:szCs w:val="24"/>
          <w:lang w:val="en-US" w:eastAsia="uk-UA"/>
        </w:rPr>
      </w:pPr>
    </w:p>
    <w:p w:rsidR="00105F8C" w:rsidRPr="00105F8C" w:rsidRDefault="00105F8C" w:rsidP="00105F8C">
      <w:pPr>
        <w:tabs>
          <w:tab w:val="left" w:pos="10620"/>
        </w:tabs>
        <w:rPr>
          <w:rFonts w:eastAsia="Times New Roman" w:cs="Times New Roman"/>
          <w:sz w:val="20"/>
          <w:szCs w:val="24"/>
          <w:lang w:val="en-US" w:eastAsia="uk-UA"/>
        </w:rPr>
      </w:pPr>
    </w:p>
    <w:p w:rsidR="00105F8C" w:rsidRPr="00105F8C" w:rsidRDefault="00105F8C" w:rsidP="00105F8C">
      <w:pPr>
        <w:tabs>
          <w:tab w:val="left" w:pos="10620"/>
        </w:tabs>
        <w:rPr>
          <w:rFonts w:eastAsia="Times New Roman" w:cs="Times New Roman"/>
          <w:sz w:val="20"/>
          <w:szCs w:val="24"/>
          <w:lang w:val="en-US" w:eastAsia="uk-UA"/>
        </w:rPr>
      </w:pPr>
    </w:p>
    <w:p w:rsidR="00105F8C" w:rsidRDefault="00105F8C">
      <w:pPr>
        <w:sectPr w:rsidR="00105F8C" w:rsidSect="00105F8C">
          <w:pgSz w:w="11906" w:h="16838" w:code="9"/>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contextualSpacing/>
        <w:jc w:val="both"/>
        <w:rPr>
          <w:rFonts w:eastAsia="Times New Roman" w:cs="Times New Roman"/>
          <w:b/>
          <w:bCs/>
          <w:sz w:val="20"/>
          <w:szCs w:val="20"/>
          <w:lang w:val="en-US" w:eastAsia="ru-RU"/>
        </w:rPr>
      </w:pPr>
    </w:p>
    <w:p w:rsidR="00105F8C" w:rsidRPr="00105F8C" w:rsidRDefault="00105F8C" w:rsidP="00105F8C">
      <w:pPr>
        <w:spacing w:before="100" w:beforeAutospacing="1" w:after="100" w:afterAutospacing="1"/>
        <w:jc w:val="both"/>
        <w:rPr>
          <w:rFonts w:eastAsia="Times New Roman" w:cs="Times New Roman"/>
          <w:sz w:val="20"/>
          <w:szCs w:val="20"/>
          <w:lang w:eastAsia="ru-RU"/>
        </w:rPr>
      </w:pPr>
      <w:r w:rsidRPr="00105F8C">
        <w:rPr>
          <w:rFonts w:eastAsia="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X</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Акціонери</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Депозитарна установа</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1284" w:type="dxa"/>
            <w:shd w:val="clear" w:color="auto" w:fill="auto"/>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Інше</w:t>
            </w:r>
          </w:p>
        </w:tc>
        <w:tc>
          <w:tcPr>
            <w:tcW w:w="8853" w:type="dxa"/>
            <w:gridSpan w:val="3"/>
            <w:shd w:val="clear" w:color="auto" w:fill="auto"/>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r>
    </w:tbl>
    <w:p w:rsidR="00105F8C" w:rsidRPr="00105F8C" w:rsidRDefault="00105F8C" w:rsidP="00105F8C">
      <w:pPr>
        <w:outlineLvl w:val="2"/>
        <w:rPr>
          <w:rFonts w:eastAsia="Times New Roman" w:cs="Times New Roman"/>
          <w:bCs/>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105F8C" w:rsidRPr="00105F8C" w:rsidTr="00753B0E">
        <w:trPr>
          <w:trHeight w:val="284"/>
        </w:trPr>
        <w:tc>
          <w:tcPr>
            <w:tcW w:w="69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rPr>
          <w:trHeight w:val="284"/>
        </w:trPr>
        <w:tc>
          <w:tcPr>
            <w:tcW w:w="6981"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Національна комісія з цінних паперів та фондового</w:t>
            </w:r>
            <w:r w:rsidRPr="00105F8C">
              <w:rPr>
                <w:rFonts w:eastAsia="Times New Roman" w:cs="Times New Roman"/>
                <w:bCs/>
                <w:color w:val="000000"/>
                <w:sz w:val="20"/>
                <w:szCs w:val="20"/>
                <w:lang w:val="ru-RU" w:eastAsia="uk-UA"/>
              </w:rPr>
              <w:t xml:space="preserve"> ринку</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Акціонери, які володіють у сукупності більше ніж 10 </w:t>
            </w:r>
            <w:r w:rsidRPr="00105F8C">
              <w:rPr>
                <w:rFonts w:eastAsia="Times New Roman" w:cs="Times New Roman"/>
                <w:bCs/>
                <w:sz w:val="20"/>
                <w:szCs w:val="20"/>
                <w:lang w:eastAsia="uk-UA"/>
              </w:rPr>
              <w:t>відсотками голосуючих акцій</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bl>
    <w:p w:rsidR="00105F8C" w:rsidRPr="00105F8C" w:rsidRDefault="00105F8C" w:rsidP="00105F8C">
      <w:pPr>
        <w:outlineLvl w:val="2"/>
        <w:rPr>
          <w:rFonts w:eastAsia="Times New Roman" w:cs="Times New Roman"/>
          <w:b/>
          <w:bCs/>
          <w:color w:val="000000"/>
          <w:sz w:val="21"/>
          <w:szCs w:val="21"/>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Підняттям карток     </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r>
      <w:tr w:rsidR="00105F8C" w:rsidRPr="00105F8C" w:rsidTr="00753B0E">
        <w:trPr>
          <w:trHeight w:val="284"/>
        </w:trPr>
        <w:tc>
          <w:tcPr>
            <w:tcW w:w="6981"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Підняттям рук                                          </w:t>
            </w:r>
          </w:p>
        </w:tc>
        <w:tc>
          <w:tcPr>
            <w:tcW w:w="158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1284" w:type="dxa"/>
            <w:shd w:val="clear" w:color="auto" w:fill="auto"/>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Інше</w:t>
            </w:r>
          </w:p>
        </w:tc>
        <w:tc>
          <w:tcPr>
            <w:tcW w:w="8853" w:type="dxa"/>
            <w:gridSpan w:val="3"/>
            <w:shd w:val="clear" w:color="auto" w:fill="auto"/>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r>
    </w:tbl>
    <w:p w:rsidR="00105F8C" w:rsidRPr="00105F8C" w:rsidRDefault="00105F8C" w:rsidP="00105F8C">
      <w:pPr>
        <w:outlineLvl w:val="2"/>
        <w:rPr>
          <w:rFonts w:eastAsia="Times New Roman" w:cs="Times New Roman"/>
          <w:b/>
          <w:bCs/>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Реорганізація</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 xml:space="preserve">Додатковий випуск акцій   </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Унесення змін до статуту</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995"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c>
          <w:tcPr>
            <w:tcW w:w="15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1284" w:type="dxa"/>
            <w:shd w:val="clear" w:color="auto" w:fill="auto"/>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Інше</w:t>
            </w:r>
          </w:p>
        </w:tc>
        <w:tc>
          <w:tcPr>
            <w:tcW w:w="8853" w:type="dxa"/>
            <w:gridSpan w:val="3"/>
            <w:shd w:val="clear" w:color="auto" w:fill="auto"/>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r>
    </w:tbl>
    <w:p w:rsidR="00105F8C" w:rsidRPr="00105F8C" w:rsidRDefault="00105F8C" w:rsidP="00105F8C">
      <w:pPr>
        <w:outlineLvl w:val="2"/>
        <w:rPr>
          <w:rFonts w:eastAsia="Times New Roman" w:cs="Times New Roman"/>
          <w:b/>
          <w:bCs/>
          <w:sz w:val="20"/>
          <w:szCs w:val="20"/>
          <w:lang w:eastAsia="uk-UA"/>
        </w:rPr>
      </w:pPr>
    </w:p>
    <w:p w:rsidR="00105F8C" w:rsidRPr="00105F8C" w:rsidRDefault="00105F8C" w:rsidP="00105F8C">
      <w:pPr>
        <w:outlineLvl w:val="2"/>
        <w:rPr>
          <w:rFonts w:eastAsia="Times New Roman" w:cs="Times New Roman"/>
          <w:bCs/>
          <w:color w:val="000000"/>
          <w:sz w:val="20"/>
          <w:szCs w:val="20"/>
          <w:u w:val="words"/>
          <w:lang w:val="ru-RU" w:eastAsia="uk-UA"/>
        </w:rPr>
      </w:pPr>
      <w:r w:rsidRPr="00105F8C">
        <w:rPr>
          <w:rFonts w:eastAsia="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105F8C">
        <w:rPr>
          <w:rFonts w:eastAsia="Times New Roman" w:cs="Times New Roman"/>
          <w:b/>
          <w:bCs/>
          <w:color w:val="000000"/>
          <w:sz w:val="20"/>
          <w:szCs w:val="20"/>
          <w:lang w:val="ru-RU" w:eastAsia="uk-UA"/>
        </w:rPr>
        <w:t xml:space="preserve"> </w:t>
      </w:r>
      <w:r w:rsidRPr="00105F8C">
        <w:rPr>
          <w:rFonts w:eastAsia="Times New Roman" w:cs="Times New Roman"/>
          <w:bCs/>
          <w:color w:val="000000"/>
          <w:sz w:val="20"/>
          <w:szCs w:val="20"/>
          <w:u w:val="words"/>
          <w:lang w:val="en-US" w:eastAsia="uk-UA"/>
        </w:rPr>
        <w:t>Ні</w:t>
      </w:r>
    </w:p>
    <w:p w:rsidR="00105F8C" w:rsidRPr="00105F8C" w:rsidRDefault="00105F8C" w:rsidP="00105F8C">
      <w:pPr>
        <w:outlineLvl w:val="2"/>
        <w:rPr>
          <w:rFonts w:eastAsia="Times New Roman" w:cs="Times New Roman"/>
          <w:color w:val="000000"/>
          <w:sz w:val="27"/>
          <w:szCs w:val="27"/>
          <w:shd w:val="clear" w:color="auto" w:fill="FFFFFF"/>
          <w:lang w:val="ru-RU" w:eastAsia="uk-UA"/>
        </w:rPr>
      </w:pPr>
    </w:p>
    <w:p w:rsidR="00105F8C" w:rsidRPr="00105F8C" w:rsidRDefault="00105F8C" w:rsidP="00105F8C">
      <w:pPr>
        <w:outlineLvl w:val="2"/>
        <w:rPr>
          <w:rFonts w:eastAsia="Times New Roman" w:cs="Times New Roman"/>
          <w:b/>
          <w:bCs/>
          <w:color w:val="000000"/>
          <w:sz w:val="20"/>
          <w:szCs w:val="20"/>
          <w:u w:val="words"/>
          <w:lang w:val="ru-RU" w:eastAsia="uk-UA"/>
        </w:rPr>
      </w:pPr>
      <w:r w:rsidRPr="00105F8C">
        <w:rPr>
          <w:rFonts w:eastAsia="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105F8C" w:rsidRPr="00105F8C" w:rsidTr="00753B0E">
        <w:tc>
          <w:tcPr>
            <w:tcW w:w="6771" w:type="dxa"/>
            <w:gridSpan w:val="2"/>
          </w:tcPr>
          <w:p w:rsidR="00105F8C" w:rsidRPr="00105F8C" w:rsidRDefault="00105F8C" w:rsidP="00105F8C">
            <w:pPr>
              <w:outlineLvl w:val="2"/>
              <w:rPr>
                <w:rFonts w:eastAsia="Times New Roman" w:cs="Times New Roman"/>
                <w:bCs/>
                <w:color w:val="000000"/>
                <w:sz w:val="20"/>
                <w:szCs w:val="20"/>
                <w:u w:val="words"/>
                <w:lang w:val="ru-RU" w:eastAsia="uk-UA"/>
              </w:rPr>
            </w:pPr>
          </w:p>
        </w:tc>
        <w:tc>
          <w:tcPr>
            <w:tcW w:w="1582" w:type="dxa"/>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784" w:type="dxa"/>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c>
          <w:tcPr>
            <w:tcW w:w="6771" w:type="dxa"/>
            <w:gridSpan w:val="2"/>
          </w:tcPr>
          <w:p w:rsidR="00105F8C" w:rsidRPr="00105F8C" w:rsidRDefault="00105F8C" w:rsidP="00105F8C">
            <w:pPr>
              <w:outlineLvl w:val="2"/>
              <w:rPr>
                <w:rFonts w:eastAsia="Times New Roman" w:cs="Times New Roman"/>
                <w:bCs/>
                <w:color w:val="000000"/>
                <w:sz w:val="20"/>
                <w:szCs w:val="20"/>
                <w:u w:val="words"/>
                <w:lang w:val="en-US" w:eastAsia="uk-UA"/>
              </w:rPr>
            </w:pPr>
            <w:r w:rsidRPr="00105F8C">
              <w:rPr>
                <w:rFonts w:eastAsia="Times New Roman" w:cs="Times New Roman"/>
                <w:bCs/>
                <w:color w:val="000000"/>
                <w:sz w:val="20"/>
                <w:szCs w:val="20"/>
                <w:shd w:val="clear" w:color="auto" w:fill="FFFFFF"/>
                <w:lang w:eastAsia="uk-UA"/>
              </w:rPr>
              <w:t>Наглядова рада</w:t>
            </w:r>
          </w:p>
        </w:tc>
        <w:tc>
          <w:tcPr>
            <w:tcW w:w="1582"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 xml:space="preserve"> </w:t>
            </w:r>
          </w:p>
        </w:tc>
        <w:tc>
          <w:tcPr>
            <w:tcW w:w="1784"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X</w:t>
            </w:r>
          </w:p>
        </w:tc>
      </w:tr>
      <w:tr w:rsidR="00105F8C" w:rsidRPr="00105F8C" w:rsidTr="00753B0E">
        <w:tc>
          <w:tcPr>
            <w:tcW w:w="6771" w:type="dxa"/>
            <w:gridSpan w:val="2"/>
          </w:tcPr>
          <w:p w:rsidR="00105F8C" w:rsidRPr="00105F8C" w:rsidRDefault="00105F8C" w:rsidP="00105F8C">
            <w:pPr>
              <w:outlineLvl w:val="2"/>
              <w:rPr>
                <w:rFonts w:eastAsia="Times New Roman" w:cs="Times New Roman"/>
                <w:bCs/>
                <w:color w:val="000000"/>
                <w:sz w:val="20"/>
                <w:szCs w:val="20"/>
                <w:u w:val="words"/>
                <w:lang w:val="en-US" w:eastAsia="uk-UA"/>
              </w:rPr>
            </w:pPr>
            <w:r w:rsidRPr="00105F8C">
              <w:rPr>
                <w:rFonts w:eastAsia="Times New Roman" w:cs="Times New Roman"/>
                <w:bCs/>
                <w:color w:val="000000"/>
                <w:sz w:val="20"/>
                <w:szCs w:val="20"/>
                <w:shd w:val="clear" w:color="auto" w:fill="FFFFFF"/>
                <w:lang w:eastAsia="uk-UA"/>
              </w:rPr>
              <w:t>Виконавчий орган</w:t>
            </w:r>
          </w:p>
        </w:tc>
        <w:tc>
          <w:tcPr>
            <w:tcW w:w="1582"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 xml:space="preserve"> </w:t>
            </w:r>
          </w:p>
        </w:tc>
        <w:tc>
          <w:tcPr>
            <w:tcW w:w="1784"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X</w:t>
            </w:r>
          </w:p>
        </w:tc>
      </w:tr>
      <w:tr w:rsidR="00105F8C" w:rsidRPr="00105F8C" w:rsidTr="00753B0E">
        <w:tc>
          <w:tcPr>
            <w:tcW w:w="6771" w:type="dxa"/>
            <w:gridSpan w:val="2"/>
          </w:tcPr>
          <w:p w:rsidR="00105F8C" w:rsidRPr="00105F8C" w:rsidRDefault="00105F8C" w:rsidP="00105F8C">
            <w:pPr>
              <w:outlineLvl w:val="2"/>
              <w:rPr>
                <w:rFonts w:eastAsia="Times New Roman" w:cs="Times New Roman"/>
                <w:bCs/>
                <w:color w:val="000000"/>
                <w:sz w:val="20"/>
                <w:szCs w:val="20"/>
                <w:u w:val="words"/>
                <w:lang w:val="en-US" w:eastAsia="uk-UA"/>
              </w:rPr>
            </w:pPr>
            <w:r w:rsidRPr="00105F8C">
              <w:rPr>
                <w:rFonts w:eastAsia="Times New Roman" w:cs="Times New Roman"/>
                <w:bCs/>
                <w:color w:val="000000"/>
                <w:sz w:val="20"/>
                <w:szCs w:val="20"/>
                <w:shd w:val="clear" w:color="auto" w:fill="FFFFFF"/>
                <w:lang w:eastAsia="uk-UA"/>
              </w:rPr>
              <w:t>Ревізійна комісія (ревізор)</w:t>
            </w:r>
          </w:p>
        </w:tc>
        <w:tc>
          <w:tcPr>
            <w:tcW w:w="1582"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 xml:space="preserve"> </w:t>
            </w:r>
          </w:p>
        </w:tc>
        <w:tc>
          <w:tcPr>
            <w:tcW w:w="1784" w:type="dxa"/>
            <w:vAlign w:val="center"/>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X</w:t>
            </w:r>
          </w:p>
        </w:tc>
      </w:tr>
      <w:tr w:rsidR="00105F8C" w:rsidRPr="00105F8C" w:rsidTr="00753B0E">
        <w:tc>
          <w:tcPr>
            <w:tcW w:w="6771" w:type="dxa"/>
            <w:gridSpan w:val="2"/>
          </w:tcPr>
          <w:p w:rsidR="00105F8C" w:rsidRPr="00105F8C" w:rsidRDefault="00105F8C" w:rsidP="00105F8C">
            <w:pPr>
              <w:outlineLvl w:val="2"/>
              <w:rPr>
                <w:rFonts w:eastAsia="Times New Roman" w:cs="Times New Roman"/>
                <w:bCs/>
                <w:color w:val="000000"/>
                <w:sz w:val="20"/>
                <w:szCs w:val="20"/>
                <w:u w:val="words"/>
                <w:lang w:val="ru-RU" w:eastAsia="uk-UA"/>
              </w:rPr>
            </w:pPr>
            <w:r w:rsidRPr="00105F8C">
              <w:rPr>
                <w:rFonts w:eastAsia="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105F8C">
              <w:rPr>
                <w:rFonts w:eastAsia="Times New Roman" w:cs="Times New Roman"/>
                <w:bCs/>
                <w:color w:val="000000"/>
                <w:sz w:val="20"/>
                <w:szCs w:val="20"/>
                <w:shd w:val="clear" w:color="auto" w:fill="FFFFFF"/>
                <w:lang w:val="ru-RU" w:eastAsia="uk-UA"/>
              </w:rPr>
              <w:t>голосуючих</w:t>
            </w:r>
            <w:r w:rsidRPr="00105F8C">
              <w:rPr>
                <w:rFonts w:eastAsia="Times New Roman" w:cs="Times New Roman"/>
                <w:bCs/>
                <w:color w:val="000000"/>
                <w:sz w:val="20"/>
                <w:szCs w:val="20"/>
                <w:shd w:val="clear" w:color="auto" w:fill="FFFFFF"/>
                <w:lang w:eastAsia="uk-UA"/>
              </w:rPr>
              <w:t xml:space="preserve"> акцій товариства</w:t>
            </w:r>
          </w:p>
        </w:tc>
        <w:tc>
          <w:tcPr>
            <w:tcW w:w="3366" w:type="dxa"/>
            <w:gridSpan w:val="2"/>
          </w:tcPr>
          <w:p w:rsidR="00105F8C" w:rsidRPr="00105F8C" w:rsidRDefault="00105F8C" w:rsidP="00105F8C">
            <w:pP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 xml:space="preserve"> </w:t>
            </w:r>
          </w:p>
        </w:tc>
      </w:tr>
      <w:tr w:rsidR="00105F8C" w:rsidRPr="00105F8C" w:rsidTr="00753B0E">
        <w:tc>
          <w:tcPr>
            <w:tcW w:w="1774" w:type="dxa"/>
          </w:tcPr>
          <w:p w:rsidR="00105F8C" w:rsidRPr="00105F8C" w:rsidRDefault="00105F8C" w:rsidP="00105F8C">
            <w:pPr>
              <w:jc w:val="center"/>
              <w:outlineLvl w:val="2"/>
              <w:rPr>
                <w:rFonts w:eastAsia="Times New Roman" w:cs="Times New Roman"/>
                <w:bCs/>
                <w:color w:val="000000"/>
                <w:sz w:val="20"/>
                <w:szCs w:val="20"/>
                <w:u w:val="words"/>
                <w:lang w:val="en-US" w:eastAsia="uk-UA"/>
              </w:rPr>
            </w:pPr>
            <w:r w:rsidRPr="00105F8C">
              <w:rPr>
                <w:rFonts w:eastAsia="Times New Roman" w:cs="Times New Roman"/>
                <w:bCs/>
                <w:color w:val="000000"/>
                <w:sz w:val="20"/>
                <w:szCs w:val="20"/>
                <w:shd w:val="clear" w:color="auto" w:fill="FFFFFF"/>
                <w:lang w:eastAsia="uk-UA"/>
              </w:rPr>
              <w:t>Інше (зазначити)</w:t>
            </w:r>
          </w:p>
        </w:tc>
        <w:tc>
          <w:tcPr>
            <w:tcW w:w="8363" w:type="dxa"/>
            <w:gridSpan w:val="3"/>
          </w:tcPr>
          <w:p w:rsidR="00105F8C" w:rsidRPr="00105F8C" w:rsidRDefault="00105F8C" w:rsidP="00105F8C">
            <w:pPr>
              <w:outlineLvl w:val="2"/>
              <w:rPr>
                <w:rFonts w:eastAsia="Times New Roman" w:cs="Times New Roman"/>
                <w:bCs/>
                <w:color w:val="000000"/>
                <w:sz w:val="20"/>
                <w:szCs w:val="20"/>
                <w:u w:val="words"/>
                <w:lang w:val="en-US" w:eastAsia="uk-UA"/>
              </w:rPr>
            </w:pPr>
            <w:r w:rsidRPr="00105F8C">
              <w:rPr>
                <w:rFonts w:eastAsia="Times New Roman" w:cs="Times New Roman"/>
                <w:sz w:val="20"/>
                <w:szCs w:val="20"/>
                <w:lang w:eastAsia="uk-UA"/>
              </w:rPr>
              <w:t xml:space="preserve"> </w:t>
            </w:r>
          </w:p>
        </w:tc>
      </w:tr>
    </w:tbl>
    <w:p w:rsidR="00105F8C" w:rsidRPr="00105F8C" w:rsidRDefault="00105F8C" w:rsidP="00105F8C">
      <w:pPr>
        <w:outlineLvl w:val="2"/>
        <w:rPr>
          <w:rFonts w:eastAsia="Times New Roman" w:cs="Times New Roman"/>
          <w:bCs/>
          <w:color w:val="000000"/>
          <w:sz w:val="20"/>
          <w:szCs w:val="20"/>
          <w:u w:val="words"/>
          <w:lang w:val="en-US" w:eastAsia="uk-UA"/>
        </w:rPr>
      </w:pPr>
    </w:p>
    <w:p w:rsidR="00105F8C" w:rsidRPr="00105F8C" w:rsidRDefault="00105F8C" w:rsidP="00105F8C">
      <w:pPr>
        <w:outlineLvl w:val="2"/>
        <w:rPr>
          <w:rFonts w:eastAsia="Times New Roman" w:cs="Times New Roman"/>
          <w:b/>
          <w:color w:val="000000"/>
          <w:sz w:val="18"/>
          <w:szCs w:val="18"/>
          <w:shd w:val="clear" w:color="auto" w:fill="FFFFFF"/>
          <w:lang w:val="ru-RU" w:eastAsia="uk-UA"/>
        </w:rPr>
      </w:pPr>
      <w:r w:rsidRPr="00105F8C">
        <w:rPr>
          <w:rFonts w:eastAsia="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105F8C">
        <w:rPr>
          <w:rFonts w:eastAsia="Times New Roman" w:cs="Times New Roman"/>
          <w:b/>
          <w:color w:val="000000"/>
          <w:sz w:val="18"/>
          <w:szCs w:val="18"/>
          <w:shd w:val="clear" w:color="auto" w:fill="FFFFFF"/>
          <w:lang w:val="ru-RU" w:eastAsia="uk-UA"/>
        </w:rPr>
        <w:t xml:space="preserve"> : </w:t>
      </w:r>
      <w:r w:rsidRPr="00105F8C">
        <w:rPr>
          <w:rFonts w:eastAsia="Times New Roman" w:cs="Times New Roman"/>
          <w:sz w:val="20"/>
          <w:szCs w:val="20"/>
          <w:lang w:eastAsia="uk-UA"/>
        </w:rPr>
        <w:t xml:space="preserve"> </w:t>
      </w:r>
    </w:p>
    <w:p w:rsidR="00105F8C" w:rsidRPr="00105F8C" w:rsidRDefault="00105F8C" w:rsidP="00105F8C">
      <w:pPr>
        <w:outlineLvl w:val="2"/>
        <w:rPr>
          <w:rFonts w:eastAsia="Times New Roman" w:cs="Times New Roman"/>
          <w:b/>
          <w:color w:val="000000"/>
          <w:sz w:val="20"/>
          <w:szCs w:val="20"/>
          <w:shd w:val="clear" w:color="auto" w:fill="FFFFFF"/>
          <w:lang w:val="ru-RU" w:eastAsia="uk-UA"/>
        </w:rPr>
      </w:pPr>
      <w:r w:rsidRPr="00105F8C">
        <w:rPr>
          <w:rFonts w:eastAsia="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105F8C">
        <w:rPr>
          <w:rFonts w:eastAsia="Times New Roman" w:cs="Times New Roman"/>
          <w:b/>
          <w:color w:val="000000"/>
          <w:sz w:val="20"/>
          <w:szCs w:val="20"/>
          <w:shd w:val="clear" w:color="auto" w:fill="FFFFFF"/>
          <w:lang w:val="ru-RU" w:eastAsia="uk-UA"/>
        </w:rPr>
        <w:t>:</w:t>
      </w:r>
    </w:p>
    <w:p w:rsidR="00105F8C" w:rsidRPr="00105F8C" w:rsidRDefault="00105F8C" w:rsidP="00105F8C">
      <w:pPr>
        <w:outlineLvl w:val="2"/>
        <w:rPr>
          <w:rFonts w:eastAsia="Times New Roman" w:cs="Times New Roman"/>
          <w:b/>
          <w:bCs/>
          <w:szCs w:val="24"/>
          <w:lang w:val="ru-RU" w:eastAsia="uk-UA"/>
        </w:rPr>
      </w:pPr>
      <w:r w:rsidRPr="00105F8C">
        <w:rPr>
          <w:rFonts w:eastAsia="Times New Roman" w:cs="Times New Roman"/>
          <w:sz w:val="20"/>
          <w:szCs w:val="20"/>
          <w:lang w:eastAsia="uk-UA"/>
        </w:rPr>
        <w:t xml:space="preserve"> </w:t>
      </w:r>
    </w:p>
    <w:p w:rsidR="00105F8C" w:rsidRPr="00105F8C" w:rsidRDefault="00105F8C" w:rsidP="00105F8C">
      <w:pPr>
        <w:jc w:val="center"/>
        <w:outlineLvl w:val="2"/>
        <w:rPr>
          <w:rFonts w:eastAsia="Times New Roman" w:cs="Times New Roman"/>
          <w:b/>
          <w:bCs/>
          <w:szCs w:val="24"/>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lastRenderedPageBreak/>
        <w:t>4) інформація про наглядову раду та виконавчий орган емітента</w:t>
      </w:r>
    </w:p>
    <w:p w:rsidR="00105F8C" w:rsidRPr="00105F8C" w:rsidRDefault="00105F8C" w:rsidP="00105F8C">
      <w:pPr>
        <w:outlineLvl w:val="2"/>
        <w:rPr>
          <w:rFonts w:eastAsia="Times New Roman" w:cs="Times New Roman"/>
          <w:b/>
          <w:bCs/>
          <w:color w:val="000000"/>
          <w:sz w:val="20"/>
          <w:szCs w:val="20"/>
          <w:lang w:val="ru-RU" w:eastAsia="uk-UA"/>
        </w:rPr>
      </w:pPr>
      <w:r w:rsidRPr="00105F8C">
        <w:rPr>
          <w:rFonts w:eastAsia="Times New Roman" w:cs="Times New Roman"/>
          <w:b/>
          <w:bCs/>
          <w:color w:val="000000"/>
          <w:sz w:val="20"/>
          <w:szCs w:val="20"/>
          <w:lang w:eastAsia="uk-UA"/>
        </w:rPr>
        <w:t xml:space="preserve">Склад наглядової ради (за наявності) </w:t>
      </w:r>
    </w:p>
    <w:p w:rsidR="00105F8C" w:rsidRPr="00105F8C" w:rsidRDefault="00105F8C" w:rsidP="00105F8C">
      <w:pPr>
        <w:outlineLvl w:val="2"/>
        <w:rPr>
          <w:rFonts w:eastAsia="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105F8C" w:rsidRPr="00105F8C" w:rsidTr="00753B0E">
        <w:tc>
          <w:tcPr>
            <w:tcW w:w="1899" w:type="pct"/>
            <w:vMerge w:val="restart"/>
            <w:shd w:val="clear" w:color="auto" w:fill="auto"/>
            <w:vAlign w:val="center"/>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sz w:val="20"/>
                <w:szCs w:val="20"/>
                <w:lang w:val="ru-RU" w:eastAsia="ru-RU"/>
              </w:rPr>
              <w:t>Персональний склад наглядової ради</w:t>
            </w:r>
          </w:p>
        </w:tc>
        <w:tc>
          <w:tcPr>
            <w:tcW w:w="875" w:type="pct"/>
            <w:gridSpan w:val="2"/>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Незалежний член наглядової ради</w:t>
            </w:r>
          </w:p>
        </w:tc>
        <w:tc>
          <w:tcPr>
            <w:tcW w:w="2226" w:type="pct"/>
            <w:vMerge w:val="restart"/>
            <w:vAlign w:val="center"/>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sz w:val="20"/>
                <w:szCs w:val="20"/>
                <w:lang w:val="ru-RU" w:eastAsia="ru-RU"/>
              </w:rPr>
              <w:t>Функціональні обов'язки члена наглядової ради</w:t>
            </w:r>
          </w:p>
        </w:tc>
      </w:tr>
      <w:tr w:rsidR="00105F8C" w:rsidRPr="00105F8C" w:rsidTr="00753B0E">
        <w:tc>
          <w:tcPr>
            <w:tcW w:w="1899" w:type="pct"/>
            <w:vMerge/>
            <w:shd w:val="clear" w:color="auto" w:fill="auto"/>
          </w:tcPr>
          <w:p w:rsidR="00105F8C" w:rsidRPr="00105F8C" w:rsidRDefault="00105F8C" w:rsidP="00105F8C">
            <w:pPr>
              <w:rPr>
                <w:rFonts w:eastAsia="Times New Roman" w:cs="Times New Roman"/>
                <w:color w:val="000000"/>
                <w:sz w:val="20"/>
                <w:szCs w:val="20"/>
                <w:lang w:eastAsia="uk-UA"/>
              </w:rPr>
            </w:pPr>
          </w:p>
        </w:tc>
        <w:tc>
          <w:tcPr>
            <w:tcW w:w="435"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Так*</w:t>
            </w:r>
          </w:p>
        </w:tc>
        <w:tc>
          <w:tcPr>
            <w:tcW w:w="440"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Ні*</w:t>
            </w:r>
          </w:p>
        </w:tc>
        <w:tc>
          <w:tcPr>
            <w:tcW w:w="2226" w:type="pct"/>
            <w:vMerge/>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p>
        </w:tc>
      </w:tr>
      <w:tr w:rsidR="00105F8C" w:rsidRPr="00105F8C" w:rsidTr="00753B0E">
        <w:tc>
          <w:tcPr>
            <w:tcW w:w="1899"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Фесенко Світлана Іллівна </w:t>
            </w:r>
          </w:p>
        </w:tc>
        <w:tc>
          <w:tcPr>
            <w:tcW w:w="435"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 </w:t>
            </w:r>
          </w:p>
        </w:tc>
        <w:tc>
          <w:tcPr>
            <w:tcW w:w="440"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X</w:t>
            </w:r>
          </w:p>
        </w:tc>
        <w:tc>
          <w:tcPr>
            <w:tcW w:w="2226" w:type="pct"/>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Голова Наглядової ради Фесенко Світлана Іллівна є акціонером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Голова Наглядової ради повинен діяти в інтересах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Голова наглядової ради:</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 керує та організовує роботу Наглядової ради та здійснює контроль за реалізацією плану роботи; </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 скликає засідання Наглядової ради та головує на них; </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забезпечує контроль за виконанням Наглядовою радою та Генеральним директором рішень загальних зборів та Наглядової ради;</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видає обов'язкові для виконання всіма членами Наглядової ради, Генеральним директором та працівниками Товариства розпорядження з питань, що належать до його компетенції;</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xml:space="preserve">- організовує роботу зі створення комітетів Наглядової ради, а також координацію їх діяльності; </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здійснює інші функції, необхідні для організації діяльності Наглядової ради спрямовані на досягнення мети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p>
        </w:tc>
      </w:tr>
      <w:tr w:rsidR="00105F8C" w:rsidRPr="00105F8C" w:rsidTr="00753B0E">
        <w:tc>
          <w:tcPr>
            <w:tcW w:w="1899"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Архипенко Сергій Миколайович</w:t>
            </w:r>
          </w:p>
        </w:tc>
        <w:tc>
          <w:tcPr>
            <w:tcW w:w="435"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X</w:t>
            </w:r>
          </w:p>
        </w:tc>
        <w:tc>
          <w:tcPr>
            <w:tcW w:w="2226" w:type="pct"/>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 Наглядової ради Архипенко Сергій Миколайович є акціонером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 Наглядової ради повинен діяти в інтересах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приділяти достатньо уваги та зусиль виконанню своїх обов'язків;</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lastRenderedPageBreak/>
              <w:t>- не брати участі в поточному керівництві роботою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r w:rsidR="00105F8C" w:rsidRPr="00105F8C" w:rsidTr="00753B0E">
        <w:tc>
          <w:tcPr>
            <w:tcW w:w="1899"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lastRenderedPageBreak/>
              <w:t>Волинець Данило Мефодійович</w:t>
            </w:r>
          </w:p>
        </w:tc>
        <w:tc>
          <w:tcPr>
            <w:tcW w:w="435"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p>
        </w:tc>
        <w:tc>
          <w:tcPr>
            <w:tcW w:w="440" w:type="pct"/>
            <w:shd w:val="clear" w:color="auto" w:fill="auto"/>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X</w:t>
            </w:r>
          </w:p>
        </w:tc>
        <w:tc>
          <w:tcPr>
            <w:tcW w:w="2226" w:type="pct"/>
          </w:tcPr>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 Наглядової ради Волинець Данило Мефодійович є акціонером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 Наглядової ради повинен діяти в інтересах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Члени Наглядової ради мають бути здатними неупереджено та об’єктивно судити про стан справ в Товаристві. Для того, щоб діяльність членів Наглядової ради була ефективною, вони повинні:</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виконувати свої наглядові функції, усвідомлюючи основні ризики діяльності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брати самовідвід під час прийняття рішень, стосовно яких вони мають конфлікт інтересів;</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приділяти достатньо уваги та зусиль виконанню своїх обов'язків;</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не брати участі в поточному керівництві роботою Товариства;</w:t>
            </w:r>
          </w:p>
          <w:p w:rsidR="00105F8C" w:rsidRPr="00105F8C" w:rsidRDefault="00105F8C" w:rsidP="00105F8C">
            <w:pPr>
              <w:spacing w:before="100" w:beforeAutospacing="1" w:after="100" w:afterAutospacing="1"/>
              <w:jc w:val="center"/>
              <w:rPr>
                <w:rFonts w:eastAsia="Times New Roman" w:cs="Times New Roman"/>
                <w:color w:val="000000"/>
                <w:sz w:val="20"/>
                <w:szCs w:val="20"/>
                <w:lang w:eastAsia="ru-RU"/>
              </w:rPr>
            </w:pPr>
            <w:r w:rsidRPr="00105F8C">
              <w:rPr>
                <w:rFonts w:eastAsia="Times New Roman" w:cs="Times New Roman"/>
                <w:color w:val="000000"/>
                <w:sz w:val="20"/>
                <w:szCs w:val="20"/>
                <w:lang w:eastAsia="ru-RU"/>
              </w:rPr>
              <w:t>- приймати рішення виключно в межах своєї компетенції із дотриманням норм чинного законодавства України, Статуту Товариства та вимог  Положення про Наглядову раду.</w:t>
            </w:r>
          </w:p>
        </w:tc>
      </w:tr>
    </w:tbl>
    <w:p w:rsidR="00105F8C" w:rsidRPr="00105F8C" w:rsidRDefault="00105F8C" w:rsidP="00105F8C">
      <w:pPr>
        <w:outlineLvl w:val="2"/>
        <w:rPr>
          <w:rFonts w:eastAsia="Times New Roman" w:cs="Times New Roman"/>
          <w:bCs/>
          <w:sz w:val="20"/>
          <w:szCs w:val="20"/>
          <w:lang w:val="ru-RU" w:eastAsia="uk-UA"/>
        </w:rPr>
      </w:pPr>
    </w:p>
    <w:p w:rsidR="00105F8C" w:rsidRPr="00105F8C" w:rsidRDefault="00105F8C" w:rsidP="00105F8C">
      <w:pPr>
        <w:ind w:left="-142"/>
        <w:outlineLvl w:val="2"/>
        <w:rPr>
          <w:rFonts w:eastAsia="Times New Roman" w:cs="Times New Roman"/>
          <w:b/>
          <w:bCs/>
          <w:color w:val="000000"/>
          <w:sz w:val="20"/>
          <w:szCs w:val="20"/>
          <w:lang w:val="ru-RU" w:eastAsia="uk-UA"/>
        </w:rPr>
      </w:pPr>
      <w:r w:rsidRPr="00105F8C">
        <w:rPr>
          <w:rFonts w:eastAsia="Times New Roman" w:cs="Times New Roman"/>
          <w:b/>
          <w:bCs/>
          <w:color w:val="000000"/>
          <w:sz w:val="20"/>
          <w:szCs w:val="20"/>
          <w:lang w:eastAsia="uk-UA"/>
        </w:rPr>
        <w:t>Чи проводилися засідання наглядової ради? Загальний опис прийнятих на них рішень</w:t>
      </w:r>
      <w:r w:rsidRPr="00105F8C">
        <w:rPr>
          <w:rFonts w:eastAsia="Times New Roman" w:cs="Times New Roman"/>
          <w:b/>
          <w:bCs/>
          <w:color w:val="000000"/>
          <w:sz w:val="20"/>
          <w:szCs w:val="20"/>
          <w:lang w:val="ru-RU" w:eastAsia="uk-UA"/>
        </w:rPr>
        <w:t xml:space="preserve"> :</w:t>
      </w:r>
    </w:p>
    <w:p w:rsidR="00105F8C" w:rsidRPr="00105F8C" w:rsidRDefault="00105F8C" w:rsidP="00105F8C">
      <w:pPr>
        <w:outlineLvl w:val="2"/>
        <w:rPr>
          <w:rFonts w:eastAsia="Times New Roman" w:cs="Times New Roman"/>
          <w:b/>
          <w:bCs/>
          <w:color w:val="000000"/>
          <w:sz w:val="20"/>
          <w:szCs w:val="20"/>
          <w:lang w:val="ru-RU" w:eastAsia="uk-UA"/>
        </w:rPr>
      </w:pPr>
      <w:r w:rsidRPr="00105F8C">
        <w:rPr>
          <w:rFonts w:eastAsia="Times New Roman" w:cs="Times New Roman"/>
          <w:bCs/>
          <w:color w:val="000000"/>
          <w:sz w:val="20"/>
          <w:szCs w:val="20"/>
          <w:lang w:val="en-US" w:eastAsia="uk-UA"/>
        </w:rPr>
        <w:t>За звітний період, товариством проведено 4 засідання Наглядової ради, на яких розглядались  питання згiдно компетенцiї визначеної Статутом Товариства та Положенням "Про наглядову раду ПрАТ "БІЗНЕС-ЦЕНТР"НИВКИ", а саме: щодо затвердження річної інформації емітента, щодо скликання річних загальних зборів 26.04.2021 року, щодо затвердження порядку денного та форми і тексту бюлетенів річних загальних зборів 26.04.2021 року.</w:t>
      </w:r>
    </w:p>
    <w:p w:rsidR="00105F8C" w:rsidRPr="00105F8C" w:rsidRDefault="00105F8C" w:rsidP="00105F8C">
      <w:pPr>
        <w:ind w:left="-98"/>
        <w:outlineLvl w:val="2"/>
        <w:rPr>
          <w:rFonts w:eastAsia="Times New Roman" w:cs="Times New Roman"/>
          <w:b/>
          <w:bCs/>
          <w:sz w:val="20"/>
          <w:szCs w:val="20"/>
          <w:lang w:val="ru-RU" w:eastAsia="uk-UA"/>
        </w:rPr>
      </w:pPr>
    </w:p>
    <w:p w:rsidR="00105F8C" w:rsidRPr="00105F8C" w:rsidRDefault="00105F8C" w:rsidP="00105F8C">
      <w:pPr>
        <w:ind w:left="-98"/>
        <w:outlineLvl w:val="2"/>
        <w:rPr>
          <w:rFonts w:eastAsia="Times New Roman" w:cs="Times New Roman"/>
          <w:b/>
          <w:bCs/>
          <w:sz w:val="20"/>
          <w:szCs w:val="20"/>
          <w:lang w:val="ru-RU" w:eastAsia="uk-UA"/>
        </w:rPr>
      </w:pPr>
      <w:r w:rsidRPr="00105F8C">
        <w:rPr>
          <w:rFonts w:eastAsia="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Cs/>
          <w:color w:val="000000"/>
          <w:sz w:val="20"/>
          <w:szCs w:val="20"/>
          <w:lang w:val="ru-RU" w:eastAsia="uk-UA"/>
        </w:rPr>
        <w:t xml:space="preserve"> </w:t>
      </w:r>
    </w:p>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105F8C" w:rsidRPr="00105F8C" w:rsidTr="00753B0E">
        <w:trPr>
          <w:trHeight w:val="284"/>
        </w:trPr>
        <w:tc>
          <w:tcPr>
            <w:tcW w:w="2376"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28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33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Ні</w:t>
            </w:r>
          </w:p>
        </w:tc>
        <w:tc>
          <w:tcPr>
            <w:tcW w:w="5137" w:type="dxa"/>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Персональний склад комітетів</w:t>
            </w:r>
          </w:p>
        </w:tc>
      </w:tr>
      <w:tr w:rsidR="00105F8C" w:rsidRPr="00105F8C" w:rsidTr="00753B0E">
        <w:trPr>
          <w:trHeight w:val="284"/>
        </w:trPr>
        <w:tc>
          <w:tcPr>
            <w:tcW w:w="2376"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З питань аудиту</w:t>
            </w:r>
          </w:p>
        </w:tc>
        <w:tc>
          <w:tcPr>
            <w:tcW w:w="128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33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c>
          <w:tcPr>
            <w:tcW w:w="5137" w:type="dxa"/>
            <w:vAlign w:val="center"/>
          </w:tcPr>
          <w:p w:rsidR="00105F8C" w:rsidRPr="00105F8C" w:rsidRDefault="00105F8C" w:rsidP="00105F8C">
            <w:pPr>
              <w:outlineLvl w:val="2"/>
              <w:rPr>
                <w:rFonts w:eastAsia="Times New Roman" w:cs="Times New Roman"/>
                <w:bCs/>
                <w:color w:val="000000"/>
                <w:sz w:val="20"/>
                <w:szCs w:val="20"/>
                <w:lang w:val="en-US" w:eastAsia="uk-UA"/>
              </w:rPr>
            </w:pPr>
            <w:r w:rsidRPr="00105F8C">
              <w:rPr>
                <w:rFonts w:eastAsia="Times New Roman" w:cs="Times New Roman"/>
                <w:bCs/>
                <w:color w:val="000000"/>
                <w:sz w:val="20"/>
                <w:szCs w:val="20"/>
                <w:lang w:val="en-US" w:eastAsia="uk-UA"/>
              </w:rPr>
              <w:t xml:space="preserve"> </w:t>
            </w:r>
          </w:p>
        </w:tc>
      </w:tr>
      <w:tr w:rsidR="00105F8C" w:rsidRPr="00105F8C" w:rsidTr="00753B0E">
        <w:trPr>
          <w:trHeight w:val="284"/>
        </w:trPr>
        <w:tc>
          <w:tcPr>
            <w:tcW w:w="2376"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З питань призначень                    </w:t>
            </w:r>
          </w:p>
        </w:tc>
        <w:tc>
          <w:tcPr>
            <w:tcW w:w="1288"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c>
          <w:tcPr>
            <w:tcW w:w="1330"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X</w:t>
            </w:r>
          </w:p>
        </w:tc>
        <w:tc>
          <w:tcPr>
            <w:tcW w:w="5137" w:type="dxa"/>
            <w:vAlign w:val="center"/>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 </w:t>
            </w:r>
          </w:p>
        </w:tc>
      </w:tr>
      <w:tr w:rsidR="00105F8C" w:rsidRPr="00105F8C" w:rsidTr="00753B0E">
        <w:trPr>
          <w:trHeight w:val="284"/>
        </w:trPr>
        <w:tc>
          <w:tcPr>
            <w:tcW w:w="2376"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З винагород</w:t>
            </w:r>
          </w:p>
        </w:tc>
        <w:tc>
          <w:tcPr>
            <w:tcW w:w="128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33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c>
          <w:tcPr>
            <w:tcW w:w="5137" w:type="dxa"/>
            <w:vAlign w:val="center"/>
          </w:tcPr>
          <w:p w:rsidR="00105F8C" w:rsidRPr="00105F8C" w:rsidRDefault="00105F8C" w:rsidP="00105F8C">
            <w:pPr>
              <w:outlineLvl w:val="2"/>
              <w:rPr>
                <w:rFonts w:eastAsia="Times New Roman" w:cs="Times New Roman"/>
                <w:bCs/>
                <w:color w:val="000000"/>
                <w:sz w:val="20"/>
                <w:szCs w:val="20"/>
                <w:lang w:val="en-US" w:eastAsia="uk-UA"/>
              </w:rPr>
            </w:pPr>
            <w:r w:rsidRPr="00105F8C">
              <w:rPr>
                <w:rFonts w:eastAsia="Times New Roman" w:cs="Times New Roman"/>
                <w:bCs/>
                <w:color w:val="000000"/>
                <w:sz w:val="20"/>
                <w:szCs w:val="20"/>
                <w:lang w:val="en-US" w:eastAsia="uk-UA"/>
              </w:rPr>
              <w:t xml:space="preserve"> </w:t>
            </w:r>
          </w:p>
        </w:tc>
      </w:tr>
      <w:tr w:rsidR="00105F8C" w:rsidRPr="00105F8C" w:rsidTr="00753B0E">
        <w:trPr>
          <w:trHeight w:val="284"/>
        </w:trPr>
        <w:tc>
          <w:tcPr>
            <w:tcW w:w="1802"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Комітети в складі Наглядової ради не створювались.</w:t>
            </w:r>
          </w:p>
        </w:tc>
        <w:tc>
          <w:tcPr>
            <w:tcW w:w="5137" w:type="dxa"/>
            <w:vAlign w:val="center"/>
          </w:tcPr>
          <w:p w:rsidR="00105F8C" w:rsidRPr="00105F8C" w:rsidRDefault="00105F8C" w:rsidP="00105F8C">
            <w:pPr>
              <w:outlineLvl w:val="2"/>
              <w:rPr>
                <w:rFonts w:eastAsia="Times New Roman" w:cs="Times New Roman"/>
                <w:bCs/>
                <w:color w:val="000000"/>
                <w:sz w:val="20"/>
                <w:szCs w:val="20"/>
                <w:lang w:val="en-US" w:eastAsia="uk-UA"/>
              </w:rPr>
            </w:pPr>
            <w:r w:rsidRPr="00105F8C">
              <w:rPr>
                <w:rFonts w:eastAsia="Times New Roman" w:cs="Times New Roman"/>
                <w:bCs/>
                <w:color w:val="000000"/>
                <w:sz w:val="20"/>
                <w:szCs w:val="20"/>
                <w:lang w:val="en-US" w:eastAsia="uk-UA"/>
              </w:rPr>
              <w:t xml:space="preserve"> </w:t>
            </w:r>
          </w:p>
        </w:tc>
      </w:tr>
    </w:tbl>
    <w:p w:rsidR="00105F8C" w:rsidRPr="00105F8C" w:rsidRDefault="00105F8C" w:rsidP="00105F8C">
      <w:pPr>
        <w:ind w:left="-142"/>
        <w:rPr>
          <w:rFonts w:eastAsia="Times New Roman" w:cs="Times New Roman"/>
          <w:b/>
          <w:sz w:val="20"/>
          <w:szCs w:val="20"/>
          <w:lang w:val="ru-RU" w:eastAsia="uk-UA"/>
        </w:rPr>
      </w:pPr>
    </w:p>
    <w:p w:rsidR="00105F8C" w:rsidRPr="00105F8C" w:rsidRDefault="00105F8C" w:rsidP="00105F8C">
      <w:pPr>
        <w:ind w:left="-142"/>
        <w:rPr>
          <w:rFonts w:eastAsia="Times New Roman" w:cs="Times New Roman"/>
          <w:szCs w:val="24"/>
          <w:lang w:eastAsia="uk-UA"/>
        </w:rPr>
      </w:pPr>
      <w:r w:rsidRPr="00105F8C">
        <w:rPr>
          <w:rFonts w:eastAsia="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105F8C">
        <w:rPr>
          <w:rFonts w:eastAsia="Times New Roman" w:cs="Times New Roman"/>
          <w:b/>
          <w:sz w:val="20"/>
          <w:szCs w:val="20"/>
          <w:lang w:eastAsia="uk-UA"/>
        </w:rPr>
        <w:t>:</w:t>
      </w:r>
      <w:r w:rsidRPr="00105F8C">
        <w:rPr>
          <w:rFonts w:eastAsia="Times New Roman" w:cs="Times New Roman"/>
          <w:szCs w:val="24"/>
          <w:lang w:eastAsia="uk-UA"/>
        </w:rPr>
        <w:t xml:space="preserve"> </w:t>
      </w:r>
    </w:p>
    <w:p w:rsidR="00105F8C" w:rsidRPr="00105F8C" w:rsidRDefault="00105F8C" w:rsidP="00105F8C">
      <w:pPr>
        <w:ind w:left="-142"/>
        <w:rPr>
          <w:rFonts w:eastAsia="Times New Roman" w:cs="Times New Roman"/>
          <w:b/>
          <w:sz w:val="20"/>
          <w:szCs w:val="20"/>
          <w:lang w:val="ru-RU" w:eastAsia="uk-UA"/>
        </w:rPr>
      </w:pPr>
      <w:r w:rsidRPr="00105F8C">
        <w:rPr>
          <w:rFonts w:eastAsia="Times New Roman" w:cs="Times New Roman"/>
          <w:bCs/>
          <w:sz w:val="20"/>
          <w:szCs w:val="20"/>
          <w:lang w:eastAsia="uk-UA"/>
        </w:rPr>
        <w:t xml:space="preserve"> </w:t>
      </w:r>
    </w:p>
    <w:p w:rsidR="00105F8C" w:rsidRPr="00105F8C" w:rsidRDefault="00105F8C" w:rsidP="00105F8C">
      <w:pPr>
        <w:ind w:left="-142"/>
        <w:rPr>
          <w:rFonts w:eastAsia="Times New Roman" w:cs="Times New Roman"/>
          <w:b/>
          <w:sz w:val="20"/>
          <w:szCs w:val="20"/>
          <w:lang w:val="ru-RU" w:eastAsia="uk-UA"/>
        </w:rPr>
      </w:pPr>
    </w:p>
    <w:p w:rsidR="00105F8C" w:rsidRPr="00105F8C" w:rsidRDefault="00105F8C" w:rsidP="00105F8C">
      <w:pPr>
        <w:ind w:left="-142"/>
        <w:rPr>
          <w:rFonts w:eastAsia="Times New Roman" w:cs="Times New Roman"/>
          <w:b/>
          <w:sz w:val="20"/>
          <w:szCs w:val="20"/>
          <w:lang w:val="ru-RU" w:eastAsia="uk-UA"/>
        </w:rPr>
      </w:pPr>
      <w:r w:rsidRPr="00105F8C">
        <w:rPr>
          <w:rFonts w:eastAsia="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 xml:space="preserve"> </w:t>
      </w:r>
    </w:p>
    <w:p w:rsidR="00105F8C" w:rsidRPr="00105F8C" w:rsidRDefault="00105F8C" w:rsidP="00105F8C">
      <w:pPr>
        <w:outlineLvl w:val="2"/>
        <w:rPr>
          <w:rFonts w:eastAsia="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105F8C" w:rsidRPr="00105F8C" w:rsidTr="00753B0E">
        <w:tc>
          <w:tcPr>
            <w:tcW w:w="10137" w:type="dxa"/>
            <w:gridSpan w:val="2"/>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sz w:val="20"/>
                <w:szCs w:val="20"/>
                <w:lang w:val="ru-RU" w:eastAsia="uk-UA"/>
              </w:rPr>
              <w:t>Інформація про діяльність наглядової ради та оцінка її роботи</w:t>
            </w:r>
          </w:p>
        </w:tc>
      </w:tr>
      <w:tr w:rsidR="00105F8C" w:rsidRPr="00105F8C" w:rsidTr="00753B0E">
        <w:tc>
          <w:tcPr>
            <w:tcW w:w="1668" w:type="dxa"/>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sz w:val="20"/>
                <w:szCs w:val="20"/>
                <w:lang w:val="ru-RU" w:eastAsia="uk-UA"/>
              </w:rPr>
              <w:t>Оцінка роботи наглядової ради</w:t>
            </w:r>
          </w:p>
        </w:tc>
        <w:tc>
          <w:tcPr>
            <w:tcW w:w="8469" w:type="dxa"/>
          </w:tcPr>
          <w:p w:rsidR="00105F8C" w:rsidRPr="00105F8C" w:rsidRDefault="00105F8C" w:rsidP="00105F8C">
            <w:pPr>
              <w:outlineLvl w:val="2"/>
              <w:rPr>
                <w:rFonts w:eastAsia="Times New Roman" w:cs="Times New Roman"/>
                <w:bCs/>
                <w:color w:val="000000"/>
                <w:sz w:val="20"/>
                <w:szCs w:val="20"/>
                <w:lang w:val="en-US" w:eastAsia="uk-UA"/>
              </w:rPr>
            </w:pPr>
            <w:r w:rsidRPr="00105F8C">
              <w:rPr>
                <w:rFonts w:eastAsia="Times New Roman" w:cs="Times New Roman"/>
                <w:bCs/>
                <w:color w:val="000000"/>
                <w:sz w:val="20"/>
                <w:szCs w:val="20"/>
                <w:lang w:eastAsia="uk-UA"/>
              </w:rPr>
              <w:t xml:space="preserve"> </w:t>
            </w:r>
          </w:p>
        </w:tc>
      </w:tr>
    </w:tbl>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lastRenderedPageBreak/>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Ні</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Граничний вік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1606"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bl>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Ні</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81"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673"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1606"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bl>
    <w:p w:rsidR="00105F8C" w:rsidRPr="00105F8C" w:rsidRDefault="00105F8C" w:rsidP="00105F8C">
      <w:pPr>
        <w:outlineLvl w:val="2"/>
        <w:rPr>
          <w:rFonts w:eastAsia="Times New Roman" w:cs="Times New Roman"/>
          <w:bCs/>
          <w:sz w:val="20"/>
          <w:szCs w:val="20"/>
          <w:lang w:val="en-US" w:eastAsia="uk-UA"/>
        </w:rPr>
      </w:pPr>
    </w:p>
    <w:p w:rsidR="00105F8C" w:rsidRPr="00105F8C" w:rsidRDefault="00105F8C" w:rsidP="00105F8C">
      <w:pPr>
        <w:outlineLvl w:val="2"/>
        <w:rPr>
          <w:rFonts w:eastAsia="Times New Roman" w:cs="Times New Roman"/>
          <w:b/>
          <w:bCs/>
          <w:color w:val="000000"/>
          <w:sz w:val="20"/>
          <w:szCs w:val="20"/>
          <w:lang w:val="ru-RU"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105F8C" w:rsidRPr="00105F8C" w:rsidTr="00753B0E">
        <w:trPr>
          <w:trHeight w:val="284"/>
        </w:trPr>
        <w:tc>
          <w:tcPr>
            <w:tcW w:w="672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70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70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Ні</w:t>
            </w:r>
          </w:p>
        </w:tc>
      </w:tr>
      <w:tr w:rsidR="00105F8C" w:rsidRPr="00105F8C" w:rsidTr="00753B0E">
        <w:trPr>
          <w:trHeight w:val="284"/>
        </w:trPr>
        <w:tc>
          <w:tcPr>
            <w:tcW w:w="672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c>
          <w:tcPr>
            <w:tcW w:w="170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r w:rsidR="00105F8C" w:rsidRPr="00105F8C" w:rsidTr="00753B0E">
        <w:trPr>
          <w:trHeight w:val="284"/>
        </w:trPr>
        <w:tc>
          <w:tcPr>
            <w:tcW w:w="672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70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2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70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672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c>
          <w:tcPr>
            <w:tcW w:w="170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X</w:t>
            </w:r>
          </w:p>
        </w:tc>
      </w:tr>
      <w:tr w:rsidR="00105F8C" w:rsidRPr="00105F8C" w:rsidTr="00753B0E">
        <w:trPr>
          <w:trHeight w:val="284"/>
        </w:trPr>
        <w:tc>
          <w:tcPr>
            <w:tcW w:w="962"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Інше                                     </w:t>
            </w:r>
          </w:p>
        </w:tc>
        <w:tc>
          <w:tcPr>
            <w:tcW w:w="9175" w:type="dxa"/>
            <w:gridSpan w:val="3"/>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val="en-US" w:eastAsia="uk-UA"/>
              </w:rPr>
              <w:t xml:space="preserve"> </w:t>
            </w:r>
          </w:p>
        </w:tc>
      </w:tr>
    </w:tbl>
    <w:p w:rsidR="00105F8C" w:rsidRPr="00105F8C" w:rsidRDefault="00105F8C" w:rsidP="00105F8C">
      <w:pPr>
        <w:outlineLvl w:val="2"/>
        <w:rPr>
          <w:rFonts w:eastAsia="Times New Roman" w:cs="Times New Roman"/>
          <w:bCs/>
          <w:sz w:val="20"/>
          <w:szCs w:val="20"/>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lastRenderedPageBreak/>
        <w:t>Інформація про виконавчий орган</w:t>
      </w:r>
    </w:p>
    <w:p w:rsidR="00105F8C" w:rsidRPr="00105F8C" w:rsidRDefault="00105F8C" w:rsidP="00105F8C">
      <w:pPr>
        <w:spacing w:before="100" w:beforeAutospacing="1" w:after="100" w:afterAutospacing="1"/>
        <w:rPr>
          <w:rFonts w:eastAsia="Times New Roman" w:cs="Times New Roman"/>
          <w:b/>
          <w:color w:val="000000"/>
          <w:sz w:val="20"/>
          <w:szCs w:val="20"/>
          <w:lang w:eastAsia="ru-RU"/>
        </w:rPr>
      </w:pPr>
      <w:r w:rsidRPr="00105F8C">
        <w:rPr>
          <w:rFonts w:eastAsia="Times New Roman" w:cs="Times New Roman"/>
          <w:b/>
          <w:color w:val="000000"/>
          <w:sz w:val="20"/>
          <w:szCs w:val="20"/>
          <w:lang w:val="en-US" w:eastAsia="ru-RU"/>
        </w:rPr>
        <w:t>Склад</w:t>
      </w:r>
      <w:r w:rsidRPr="00105F8C">
        <w:rPr>
          <w:rFonts w:eastAsia="Times New Roman" w:cs="Times New Roman"/>
          <w:b/>
          <w:color w:val="000000"/>
          <w:sz w:val="20"/>
          <w:szCs w:val="20"/>
          <w:lang w:eastAsia="ru-RU"/>
        </w:rPr>
        <w:t xml:space="preserve"> виконавчого органу</w:t>
      </w:r>
    </w:p>
    <w:p w:rsidR="00105F8C" w:rsidRPr="00105F8C" w:rsidRDefault="00105F8C" w:rsidP="00105F8C">
      <w:pPr>
        <w:rPr>
          <w:rFonts w:eastAsia="Times New Roman" w:cs="Times New Roman"/>
          <w:vanish/>
          <w:color w:val="000000"/>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105F8C" w:rsidRPr="00105F8C" w:rsidTr="00753B0E">
        <w:tc>
          <w:tcPr>
            <w:tcW w:w="4496"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Функціональні обов'язки</w:t>
            </w:r>
          </w:p>
        </w:tc>
      </w:tr>
      <w:tr w:rsidR="00105F8C" w:rsidRPr="00105F8C" w:rsidTr="00753B0E">
        <w:tc>
          <w:tcPr>
            <w:tcW w:w="4496"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color w:val="000000"/>
                <w:sz w:val="20"/>
                <w:szCs w:val="20"/>
                <w:lang w:eastAsia="uk-UA"/>
              </w:rPr>
            </w:pPr>
            <w:r w:rsidRPr="00105F8C">
              <w:rPr>
                <w:rFonts w:eastAsia="Times New Roman" w:cs="Times New Roman"/>
                <w:color w:val="000000"/>
                <w:sz w:val="20"/>
                <w:szCs w:val="20"/>
                <w:lang w:eastAsia="uk-UA"/>
              </w:rPr>
              <w:t>Генеральний директор Харітініна Валентина Антонівна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color w:val="000000"/>
                <w:sz w:val="20"/>
                <w:szCs w:val="20"/>
                <w:lang w:eastAsia="uk-UA"/>
              </w:rPr>
            </w:pPr>
            <w:r w:rsidRPr="00105F8C">
              <w:rPr>
                <w:rFonts w:eastAsia="Times New Roman" w:cs="Times New Roman"/>
                <w:color w:val="000000"/>
                <w:sz w:val="20"/>
                <w:szCs w:val="20"/>
                <w:lang w:eastAsia="uk-UA"/>
              </w:rPr>
              <w:t>Генеральний директор здiйснює керiвництво поточною господарською дiяльнiстю Товариства в межах своїх повноважень. Генеральний директор вправi без довiреностi здiйснювати дiї вiд iменi Емiтента, керувати поточними справами Товариства в межах своєї компетенцiї, виконувати рiшення вищого органу Товариства, представляти Емiтента у вiдносинах iз третiми сторонами, вести переговори та укладати угоди вiд iменi Товариства, пiд час керiвництва видає накази та розпорядження. Генеральний директор має право пiдпису вiд iменi Емiтента без довiреностi. Iншi особи мають право пiдпису вiд iменi Товариства на пiдставi довiреностей, якi видає Генеральний директор Товариства.</w:t>
            </w:r>
          </w:p>
        </w:tc>
      </w:tr>
    </w:tbl>
    <w:p w:rsidR="00105F8C" w:rsidRPr="00105F8C" w:rsidRDefault="00105F8C" w:rsidP="00105F8C">
      <w:pPr>
        <w:rPr>
          <w:rFonts w:eastAsia="Times New Roman" w:cs="Times New Roman"/>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105F8C" w:rsidRPr="00105F8C" w:rsidTr="00753B0E">
        <w:tc>
          <w:tcPr>
            <w:tcW w:w="2943" w:type="dxa"/>
          </w:tcPr>
          <w:p w:rsidR="00105F8C" w:rsidRPr="00105F8C" w:rsidRDefault="00105F8C" w:rsidP="00105F8C">
            <w:pPr>
              <w:rPr>
                <w:rFonts w:eastAsia="Times New Roman" w:cs="Times New Roman"/>
                <w:b/>
                <w:sz w:val="20"/>
                <w:szCs w:val="20"/>
                <w:lang w:val="ru-RU" w:eastAsia="uk-UA"/>
              </w:rPr>
            </w:pPr>
            <w:r w:rsidRPr="00105F8C">
              <w:rPr>
                <w:rFonts w:eastAsia="Times New Roman" w:cs="Times New Roman"/>
                <w:b/>
                <w:sz w:val="20"/>
                <w:szCs w:val="20"/>
                <w:lang w:val="ru-RU" w:eastAsia="uk-UA"/>
              </w:rPr>
              <w:t>Чи проведені засідання виконавчого органу:</w:t>
            </w:r>
            <w:r w:rsidRPr="00105F8C">
              <w:rPr>
                <w:rFonts w:eastAsia="Times New Roman" w:cs="Times New Roman"/>
                <w:b/>
                <w:sz w:val="20"/>
                <w:szCs w:val="20"/>
                <w:lang w:val="ru-RU" w:eastAsia="uk-UA"/>
              </w:rPr>
              <w:br/>
              <w:t>загальний опис прийнятих на них рішень;</w:t>
            </w:r>
            <w:r w:rsidRPr="00105F8C">
              <w:rPr>
                <w:rFonts w:eastAsia="Times New Roman" w:cs="Times New Roman"/>
                <w:b/>
                <w:sz w:val="20"/>
                <w:szCs w:val="20"/>
                <w:lang w:val="ru-RU" w:eastAsia="uk-UA"/>
              </w:rPr>
              <w:br/>
              <w:t>інформація про результати роботи виконавчого органу;</w:t>
            </w:r>
            <w:r w:rsidRPr="00105F8C">
              <w:rPr>
                <w:rFonts w:eastAsia="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ru-RU" w:eastAsia="uk-UA"/>
              </w:rPr>
              <w:t xml:space="preserve"> </w:t>
            </w:r>
          </w:p>
        </w:tc>
      </w:tr>
      <w:tr w:rsidR="00105F8C" w:rsidRPr="00105F8C" w:rsidTr="00753B0E">
        <w:tc>
          <w:tcPr>
            <w:tcW w:w="2943" w:type="dxa"/>
          </w:tcPr>
          <w:p w:rsidR="00105F8C" w:rsidRPr="00105F8C" w:rsidRDefault="00105F8C" w:rsidP="00105F8C">
            <w:pPr>
              <w:rPr>
                <w:rFonts w:eastAsia="Times New Roman" w:cs="Times New Roman"/>
                <w:b/>
                <w:sz w:val="20"/>
                <w:szCs w:val="20"/>
                <w:lang w:val="ru-RU" w:eastAsia="uk-UA"/>
              </w:rPr>
            </w:pPr>
            <w:r w:rsidRPr="00105F8C">
              <w:rPr>
                <w:rFonts w:eastAsia="Times New Roman" w:cs="Times New Roman"/>
                <w:b/>
                <w:sz w:val="20"/>
                <w:szCs w:val="20"/>
                <w:lang w:val="ru-RU" w:eastAsia="uk-UA"/>
              </w:rPr>
              <w:t>Оцінка роботи виконавчого органу</w:t>
            </w:r>
          </w:p>
        </w:tc>
        <w:tc>
          <w:tcPr>
            <w:tcW w:w="7194" w:type="dxa"/>
          </w:tcPr>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ru-RU" w:eastAsia="uk-UA"/>
              </w:rPr>
              <w:t xml:space="preserve"> </w:t>
            </w:r>
          </w:p>
        </w:tc>
      </w:tr>
    </w:tbl>
    <w:p w:rsidR="00105F8C" w:rsidRPr="00105F8C" w:rsidRDefault="00105F8C" w:rsidP="00105F8C">
      <w:pPr>
        <w:rPr>
          <w:rFonts w:eastAsia="Times New Roman" w:cs="Times New Roman"/>
          <w:szCs w:val="24"/>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jc w:val="center"/>
        <w:rPr>
          <w:rFonts w:eastAsia="Times New Roman" w:cs="Times New Roman"/>
          <w:b/>
          <w:color w:val="000000"/>
          <w:sz w:val="28"/>
          <w:szCs w:val="28"/>
          <w:lang w:eastAsia="uk-UA"/>
        </w:rPr>
      </w:pPr>
      <w:r w:rsidRPr="00105F8C">
        <w:rPr>
          <w:rFonts w:eastAsia="Times New Roman" w:cs="Times New Roman"/>
          <w:b/>
          <w:color w:val="000000"/>
          <w:sz w:val="28"/>
          <w:szCs w:val="28"/>
          <w:lang w:eastAsia="uk-UA"/>
        </w:rPr>
        <w:lastRenderedPageBreak/>
        <w:t>Додаткова інформація про наглядову раду та виконавчий орган емітента</w:t>
      </w:r>
    </w:p>
    <w:p w:rsidR="00105F8C" w:rsidRPr="00105F8C" w:rsidRDefault="00105F8C" w:rsidP="00105F8C">
      <w:pPr>
        <w:jc w:val="center"/>
        <w:rPr>
          <w:rFonts w:eastAsia="Times New Roman" w:cs="Times New Roman"/>
          <w:b/>
          <w:sz w:val="28"/>
          <w:szCs w:val="28"/>
          <w:lang w:eastAsia="uk-UA"/>
        </w:rPr>
      </w:pPr>
      <w:r w:rsidRPr="00105F8C">
        <w:rPr>
          <w:rFonts w:eastAsia="Times New Roman" w:cs="Times New Roman"/>
          <w:b/>
          <w:color w:val="000000"/>
          <w:sz w:val="28"/>
          <w:szCs w:val="28"/>
          <w:lang w:eastAsia="uk-UA"/>
        </w:rPr>
        <w:t xml:space="preserve"> </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en-US" w:eastAsia="uk-UA"/>
        </w:rPr>
        <w:t xml:space="preserve"> </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b/>
          <w:color w:val="000000"/>
          <w:sz w:val="28"/>
          <w:szCs w:val="28"/>
          <w:lang w:eastAsia="ru-RU"/>
        </w:rPr>
      </w:pPr>
      <w:r w:rsidRPr="00105F8C">
        <w:rPr>
          <w:rFonts w:eastAsia="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105F8C" w:rsidRPr="00105F8C" w:rsidRDefault="00105F8C" w:rsidP="00105F8C">
      <w:pPr>
        <w:outlineLvl w:val="2"/>
        <w:rPr>
          <w:rFonts w:eastAsia="Times New Roman" w:cs="Times New Roman"/>
          <w:bCs/>
          <w:sz w:val="20"/>
          <w:szCs w:val="20"/>
          <w:lang w:eastAsia="uk-UA"/>
        </w:rPr>
      </w:pPr>
    </w:p>
    <w:p w:rsidR="00105F8C" w:rsidRPr="00105F8C" w:rsidRDefault="00105F8C" w:rsidP="00105F8C">
      <w:pPr>
        <w:outlineLvl w:val="2"/>
        <w:rPr>
          <w:rFonts w:eastAsia="Times New Roman" w:cs="Times New Roman"/>
          <w:b/>
          <w:bCs/>
          <w:sz w:val="20"/>
          <w:szCs w:val="20"/>
          <w:lang w:val="ru-RU" w:eastAsia="uk-UA"/>
        </w:rPr>
      </w:pPr>
      <w:r w:rsidRPr="00105F8C">
        <w:rPr>
          <w:rFonts w:eastAsia="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 xml:space="preserve"> </w:t>
      </w:r>
    </w:p>
    <w:p w:rsidR="00105F8C" w:rsidRPr="00105F8C" w:rsidRDefault="00105F8C" w:rsidP="00105F8C">
      <w:pPr>
        <w:outlineLvl w:val="2"/>
        <w:rPr>
          <w:rFonts w:eastAsia="Times New Roman" w:cs="Times New Roman"/>
          <w:b/>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sz w:val="20"/>
          <w:szCs w:val="20"/>
          <w:lang w:eastAsia="uk-UA"/>
        </w:rPr>
        <w:t>Чи створено у вашому акціонерному товаристві ревізійну комісію або введено посаду ревізора?</w:t>
      </w:r>
      <w:r w:rsidRPr="00105F8C">
        <w:rPr>
          <w:rFonts w:eastAsia="Times New Roman" w:cs="Times New Roman"/>
          <w:sz w:val="20"/>
          <w:szCs w:val="20"/>
          <w:lang w:eastAsia="uk-UA"/>
        </w:rPr>
        <w:t xml:space="preserve"> </w:t>
      </w:r>
      <w:r w:rsidRPr="00105F8C">
        <w:rPr>
          <w:rFonts w:eastAsia="Times New Roman" w:cs="Times New Roman"/>
          <w:b/>
          <w:bCs/>
          <w:sz w:val="20"/>
          <w:szCs w:val="20"/>
          <w:lang w:eastAsia="uk-UA"/>
        </w:rPr>
        <w:t>(так, створено ревізійну комісію / так, введено посаду ревізора / ні)</w:t>
      </w:r>
      <w:r w:rsidRPr="00105F8C">
        <w:rPr>
          <w:rFonts w:eastAsia="Times New Roman" w:cs="Times New Roman"/>
          <w:sz w:val="20"/>
          <w:szCs w:val="20"/>
          <w:lang w:eastAsia="uk-UA"/>
        </w:rPr>
        <w:t xml:space="preserve"> </w:t>
      </w:r>
      <w:r w:rsidRPr="00105F8C">
        <w:rPr>
          <w:rFonts w:eastAsia="Times New Roman" w:cs="Times New Roman"/>
          <w:b/>
          <w:bCs/>
          <w:color w:val="000000"/>
          <w:sz w:val="20"/>
          <w:szCs w:val="20"/>
          <w:lang w:eastAsia="uk-UA"/>
        </w:rPr>
        <w:t xml:space="preserve">  </w:t>
      </w:r>
      <w:r w:rsidRPr="00105F8C">
        <w:rPr>
          <w:rFonts w:eastAsia="Times New Roman" w:cs="Times New Roman"/>
          <w:bCs/>
          <w:color w:val="000000"/>
          <w:sz w:val="20"/>
          <w:szCs w:val="20"/>
          <w:u w:val="single"/>
          <w:lang w:val="en-US" w:eastAsia="uk-UA"/>
        </w:rPr>
        <w:t>Ні</w:t>
      </w:r>
    </w:p>
    <w:p w:rsidR="00105F8C" w:rsidRPr="00105F8C" w:rsidRDefault="00105F8C" w:rsidP="00105F8C">
      <w:pPr>
        <w:spacing w:before="100" w:beforeAutospacing="1" w:after="100" w:afterAutospacing="1"/>
        <w:jc w:val="both"/>
        <w:rPr>
          <w:rFonts w:eastAsia="Times New Roman" w:cs="Times New Roman"/>
          <w:b/>
          <w:color w:val="000000"/>
          <w:sz w:val="20"/>
          <w:szCs w:val="20"/>
          <w:lang w:val="ru-RU" w:eastAsia="ru-RU"/>
        </w:rPr>
      </w:pPr>
      <w:r w:rsidRPr="00105F8C">
        <w:rPr>
          <w:rFonts w:eastAsia="Times New Roman" w:cs="Times New Roman"/>
          <w:b/>
          <w:sz w:val="20"/>
          <w:szCs w:val="20"/>
          <w:lang w:val="ru-RU" w:eastAsia="ru-RU"/>
        </w:rPr>
        <w:t>Якщо в товаристві створено ревізійну комісію:</w:t>
      </w: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 xml:space="preserve">Кількість членів ревізійної комісії </w:t>
      </w:r>
      <w:r w:rsidRPr="00105F8C">
        <w:rPr>
          <w:rFonts w:eastAsia="Times New Roman" w:cs="Times New Roman"/>
          <w:b/>
          <w:bCs/>
          <w:color w:val="000000"/>
          <w:sz w:val="20"/>
          <w:szCs w:val="20"/>
          <w:u w:val="single"/>
          <w:lang w:eastAsia="uk-UA"/>
        </w:rPr>
        <w:t xml:space="preserve"> </w:t>
      </w:r>
      <w:r w:rsidRPr="00105F8C">
        <w:rPr>
          <w:rFonts w:eastAsia="Times New Roman" w:cs="Times New Roman"/>
          <w:bCs/>
          <w:color w:val="000000"/>
          <w:sz w:val="20"/>
          <w:szCs w:val="20"/>
          <w:u w:val="single"/>
          <w:lang w:val="en-US" w:eastAsia="uk-UA"/>
        </w:rPr>
        <w:t>0</w:t>
      </w:r>
      <w:r w:rsidRPr="00105F8C">
        <w:rPr>
          <w:rFonts w:eastAsia="Times New Roman" w:cs="Times New Roman"/>
          <w:b/>
          <w:bCs/>
          <w:color w:val="000000"/>
          <w:sz w:val="20"/>
          <w:szCs w:val="20"/>
          <w:u w:val="single"/>
          <w:lang w:eastAsia="uk-UA"/>
        </w:rPr>
        <w:t xml:space="preserve"> </w:t>
      </w:r>
      <w:r w:rsidRPr="00105F8C">
        <w:rPr>
          <w:rFonts w:eastAsia="Times New Roman" w:cs="Times New Roman"/>
          <w:b/>
          <w:bCs/>
          <w:color w:val="000000"/>
          <w:sz w:val="20"/>
          <w:szCs w:val="20"/>
          <w:lang w:eastAsia="uk-UA"/>
        </w:rPr>
        <w:t xml:space="preserve"> осіб.</w:t>
      </w:r>
    </w:p>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val="ru-RU" w:eastAsia="uk-UA"/>
        </w:rPr>
      </w:pPr>
      <w:r w:rsidRPr="00105F8C">
        <w:rPr>
          <w:rFonts w:eastAsia="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105F8C">
        <w:rPr>
          <w:rFonts w:eastAsia="Times New Roman" w:cs="Times New Roman"/>
          <w:b/>
          <w:bCs/>
          <w:color w:val="000000"/>
          <w:sz w:val="20"/>
          <w:szCs w:val="20"/>
          <w:u w:val="single"/>
          <w:lang w:eastAsia="uk-UA"/>
        </w:rPr>
        <w:t xml:space="preserve"> </w:t>
      </w:r>
      <w:r w:rsidRPr="00105F8C">
        <w:rPr>
          <w:rFonts w:eastAsia="Times New Roman" w:cs="Times New Roman"/>
          <w:bCs/>
          <w:color w:val="000000"/>
          <w:sz w:val="20"/>
          <w:szCs w:val="20"/>
          <w:u w:val="single"/>
          <w:lang w:val="en-US" w:eastAsia="uk-UA"/>
        </w:rPr>
        <w:t>0</w:t>
      </w:r>
      <w:r w:rsidRPr="00105F8C">
        <w:rPr>
          <w:rFonts w:eastAsia="Times New Roman" w:cs="Times New Roman"/>
          <w:bCs/>
          <w:color w:val="000000"/>
          <w:sz w:val="20"/>
          <w:szCs w:val="20"/>
          <w:u w:val="single"/>
          <w:lang w:val="ru-RU" w:eastAsia="uk-UA"/>
        </w:rPr>
        <w:t xml:space="preserve"> </w:t>
      </w:r>
    </w:p>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val="ru-RU" w:eastAsia="uk-UA"/>
        </w:rPr>
      </w:pPr>
      <w:r w:rsidRPr="00105F8C">
        <w:rPr>
          <w:rFonts w:eastAsia="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Загальні збори акціонерів</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Наглядова рада</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Виконавчий орган</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Не належить до компетенції жодного органу</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Затвердження планів</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діяльності (бізнес-планів)</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Визначення розміру</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винагороди для голови та</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членів виконавчого органу</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Визначення розміру</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винагороди для голови</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та членів наглядової ради</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Прийняття рішення про</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притягнення до майнової</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відповідальності членів</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виконавчого органу</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Прийняття рішення про</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додаткову емісію акцій</w:t>
            </w:r>
            <w:r w:rsidRPr="00105F8C">
              <w:rPr>
                <w:rFonts w:eastAsia="Times New Roman" w:cs="Times New Roman"/>
                <w:bCs/>
                <w:color w:val="000000"/>
                <w:sz w:val="20"/>
                <w:szCs w:val="20"/>
                <w:lang w:val="ru-RU" w:eastAsia="uk-UA"/>
              </w:rPr>
              <w:t xml:space="preserve"> </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Прийняття рішення про</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викуп, реалізацію та</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розміщення власних акцій</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4350" w:type="dxa"/>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Затвердження договорів, щодо яких існує конфлікт</w:t>
            </w:r>
            <w:r w:rsidRPr="00105F8C">
              <w:rPr>
                <w:rFonts w:eastAsia="Times New Roman" w:cs="Times New Roman"/>
                <w:bCs/>
                <w:color w:val="000000"/>
                <w:sz w:val="20"/>
                <w:szCs w:val="20"/>
                <w:lang w:val="ru-RU" w:eastAsia="uk-UA"/>
              </w:rPr>
              <w:t xml:space="preserve"> </w:t>
            </w:r>
            <w:r w:rsidRPr="00105F8C">
              <w:rPr>
                <w:rFonts w:eastAsia="Times New Roman" w:cs="Times New Roman"/>
                <w:bCs/>
                <w:color w:val="000000"/>
                <w:sz w:val="20"/>
                <w:szCs w:val="20"/>
                <w:lang w:eastAsia="uk-UA"/>
              </w:rPr>
              <w:t>інтересів</w:t>
            </w:r>
          </w:p>
        </w:tc>
        <w:tc>
          <w:tcPr>
            <w:tcW w:w="138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85"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400"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61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bl>
    <w:p w:rsidR="00105F8C" w:rsidRPr="00105F8C" w:rsidRDefault="00105F8C" w:rsidP="00105F8C">
      <w:pPr>
        <w:outlineLvl w:val="2"/>
        <w:rPr>
          <w:rFonts w:eastAsia="Times New Roman" w:cs="Times New Roman"/>
          <w:bCs/>
          <w:sz w:val="20"/>
          <w:szCs w:val="20"/>
          <w:lang w:val="en-US" w:eastAsia="uk-UA"/>
        </w:rPr>
      </w:pPr>
    </w:p>
    <w:p w:rsidR="00105F8C" w:rsidRPr="00105F8C" w:rsidRDefault="00105F8C" w:rsidP="00105F8C">
      <w:pPr>
        <w:outlineLvl w:val="2"/>
        <w:rPr>
          <w:rFonts w:eastAsia="Times New Roman" w:cs="Times New Roman"/>
          <w:bCs/>
          <w:sz w:val="20"/>
          <w:szCs w:val="20"/>
          <w:u w:val="single"/>
          <w:lang w:val="ru-RU" w:eastAsia="uk-UA"/>
        </w:rPr>
      </w:pPr>
      <w:r w:rsidRPr="00105F8C">
        <w:rPr>
          <w:rFonts w:eastAsia="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05F8C">
        <w:rPr>
          <w:rFonts w:eastAsia="Times New Roman" w:cs="Times New Roman"/>
          <w:b/>
          <w:bCs/>
          <w:color w:val="000000"/>
          <w:sz w:val="20"/>
          <w:szCs w:val="20"/>
          <w:lang w:val="ru-RU" w:eastAsia="uk-UA"/>
        </w:rPr>
        <w:t xml:space="preserve"> )  </w:t>
      </w:r>
      <w:r w:rsidRPr="00105F8C">
        <w:rPr>
          <w:rFonts w:eastAsia="Times New Roman" w:cs="Times New Roman"/>
          <w:b/>
          <w:bCs/>
          <w:color w:val="000000"/>
          <w:sz w:val="20"/>
          <w:szCs w:val="20"/>
          <w:u w:val="single"/>
          <w:lang w:val="ru-RU" w:eastAsia="uk-UA"/>
        </w:rPr>
        <w:t xml:space="preserve"> </w:t>
      </w:r>
      <w:r w:rsidRPr="00105F8C">
        <w:rPr>
          <w:rFonts w:eastAsia="Times New Roman" w:cs="Times New Roman"/>
          <w:bCs/>
          <w:sz w:val="20"/>
          <w:szCs w:val="20"/>
          <w:u w:val="single"/>
          <w:lang w:val="en-US" w:eastAsia="uk-UA"/>
        </w:rPr>
        <w:t>Так</w:t>
      </w:r>
      <w:r w:rsidRPr="00105F8C">
        <w:rPr>
          <w:rFonts w:eastAsia="Times New Roman" w:cs="Times New Roman"/>
          <w:bCs/>
          <w:sz w:val="20"/>
          <w:szCs w:val="20"/>
          <w:u w:val="single"/>
          <w:lang w:val="ru-RU" w:eastAsia="uk-UA"/>
        </w:rPr>
        <w:t xml:space="preserve"> </w:t>
      </w:r>
    </w:p>
    <w:p w:rsidR="00105F8C" w:rsidRPr="00105F8C" w:rsidRDefault="00105F8C" w:rsidP="00105F8C">
      <w:pPr>
        <w:outlineLvl w:val="2"/>
        <w:rPr>
          <w:rFonts w:eastAsia="Times New Roman" w:cs="Times New Roman"/>
          <w:b/>
          <w:bCs/>
          <w:color w:val="000000"/>
          <w:sz w:val="20"/>
          <w:szCs w:val="20"/>
          <w:lang w:val="ru-RU" w:eastAsia="uk-UA"/>
        </w:rPr>
      </w:pPr>
    </w:p>
    <w:p w:rsidR="00105F8C" w:rsidRPr="00105F8C" w:rsidRDefault="00105F8C" w:rsidP="00105F8C">
      <w:pPr>
        <w:outlineLvl w:val="2"/>
        <w:rPr>
          <w:rFonts w:eastAsia="Times New Roman" w:cs="Times New Roman"/>
          <w:bCs/>
          <w:sz w:val="20"/>
          <w:szCs w:val="20"/>
          <w:u w:val="single"/>
          <w:lang w:val="ru-RU" w:eastAsia="uk-UA"/>
        </w:rPr>
      </w:pPr>
      <w:r w:rsidRPr="00105F8C">
        <w:rPr>
          <w:rFonts w:eastAsia="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05F8C">
        <w:rPr>
          <w:rFonts w:eastAsia="Times New Roman" w:cs="Times New Roman"/>
          <w:b/>
          <w:bCs/>
          <w:color w:val="000000"/>
          <w:sz w:val="20"/>
          <w:szCs w:val="20"/>
          <w:lang w:eastAsia="uk-UA"/>
        </w:rPr>
        <w:br/>
        <w:t>осіб  та  обов'язком  діяти  в  інтересах акціонерного товариства? (так/ні)</w:t>
      </w:r>
      <w:r w:rsidRPr="00105F8C">
        <w:rPr>
          <w:rFonts w:eastAsia="Times New Roman" w:cs="Times New Roman"/>
          <w:b/>
          <w:bCs/>
          <w:color w:val="000000"/>
          <w:sz w:val="20"/>
          <w:szCs w:val="20"/>
          <w:lang w:val="ru-RU" w:eastAsia="uk-UA"/>
        </w:rPr>
        <w:t xml:space="preserve">  </w:t>
      </w:r>
      <w:r w:rsidRPr="00105F8C">
        <w:rPr>
          <w:rFonts w:eastAsia="Times New Roman" w:cs="Times New Roman"/>
          <w:bCs/>
          <w:sz w:val="20"/>
          <w:szCs w:val="20"/>
          <w:u w:val="single"/>
          <w:lang w:val="en-US" w:eastAsia="uk-UA"/>
        </w:rPr>
        <w:t>Ні</w:t>
      </w:r>
    </w:p>
    <w:p w:rsidR="00105F8C" w:rsidRPr="00105F8C" w:rsidRDefault="00105F8C" w:rsidP="00105F8C">
      <w:pPr>
        <w:outlineLvl w:val="2"/>
        <w:rPr>
          <w:rFonts w:eastAsia="Times New Roman" w:cs="Times New Roman"/>
          <w:bCs/>
          <w:sz w:val="20"/>
          <w:szCs w:val="20"/>
          <w:u w:val="single"/>
          <w:lang w:val="ru-RU" w:eastAsia="uk-UA"/>
        </w:rPr>
      </w:pPr>
    </w:p>
    <w:p w:rsidR="00105F8C" w:rsidRPr="00105F8C" w:rsidRDefault="00105F8C" w:rsidP="00105F8C">
      <w:pPr>
        <w:outlineLvl w:val="2"/>
        <w:rPr>
          <w:rFonts w:eastAsia="Times New Roman" w:cs="Times New Roman"/>
          <w:b/>
          <w:bCs/>
          <w:color w:val="000000"/>
          <w:sz w:val="20"/>
          <w:szCs w:val="20"/>
          <w:lang w:val="ru-RU" w:eastAsia="uk-UA"/>
        </w:rPr>
      </w:pPr>
      <w:r w:rsidRPr="00105F8C">
        <w:rPr>
          <w:rFonts w:eastAsia="Times New Roman" w:cs="Times New Roman"/>
          <w:b/>
          <w:bCs/>
          <w:color w:val="000000"/>
          <w:sz w:val="20"/>
          <w:szCs w:val="20"/>
          <w:lang w:eastAsia="uk-UA"/>
        </w:rPr>
        <w:t>Які документи існують у вашому акціонерному товаристві</w:t>
      </w:r>
      <w:r w:rsidRPr="00105F8C">
        <w:rPr>
          <w:rFonts w:eastAsia="Times New Roman" w:cs="Times New Roman"/>
          <w:b/>
          <w:bCs/>
          <w:color w:val="000000"/>
          <w:sz w:val="20"/>
          <w:szCs w:val="20"/>
          <w:lang w:val="ru-RU" w:eastAsia="uk-UA"/>
        </w:rPr>
        <w:t xml:space="preserve"> </w:t>
      </w:r>
      <w:r w:rsidRPr="00105F8C">
        <w:rPr>
          <w:rFonts w:eastAsia="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ru-RU" w:eastAsia="uk-UA"/>
              </w:rPr>
              <w:t>Ні</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ru-RU" w:eastAsia="uk-UA"/>
              </w:rPr>
              <w:t>X</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ru-RU" w:eastAsia="uk-UA"/>
              </w:rPr>
              <w:t xml:space="preserve"> </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X</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 xml:space="preserve"> </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X</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 xml:space="preserve"> </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105F8C" w:rsidRPr="00105F8C" w:rsidRDefault="00105F8C" w:rsidP="00105F8C">
            <w:pPr>
              <w:jc w:val="center"/>
              <w:outlineLvl w:val="2"/>
              <w:rPr>
                <w:rFonts w:eastAsia="Times New Roman" w:cs="Times New Roman"/>
                <w:b/>
                <w:bCs/>
                <w:sz w:val="20"/>
                <w:szCs w:val="20"/>
                <w:lang w:val="ru-RU" w:eastAsia="uk-UA"/>
              </w:rPr>
            </w:pPr>
            <w:r w:rsidRPr="00105F8C">
              <w:rPr>
                <w:rFonts w:eastAsia="Times New Roman" w:cs="Times New Roman"/>
                <w:bCs/>
                <w:sz w:val="20"/>
                <w:szCs w:val="20"/>
                <w:lang w:val="ru-RU" w:eastAsia="uk-UA"/>
              </w:rPr>
              <w:t xml:space="preserve"> </w:t>
            </w:r>
          </w:p>
        </w:tc>
        <w:tc>
          <w:tcPr>
            <w:tcW w:w="1504" w:type="dxa"/>
            <w:shd w:val="clear" w:color="auto" w:fill="auto"/>
            <w:vAlign w:val="center"/>
          </w:tcPr>
          <w:p w:rsidR="00105F8C" w:rsidRPr="00105F8C" w:rsidRDefault="00105F8C" w:rsidP="00105F8C">
            <w:pPr>
              <w:jc w:val="center"/>
              <w:outlineLvl w:val="2"/>
              <w:rPr>
                <w:rFonts w:eastAsia="Times New Roman" w:cs="Times New Roman"/>
                <w:b/>
                <w:bCs/>
                <w:sz w:val="20"/>
                <w:szCs w:val="20"/>
                <w:lang w:val="ru-RU" w:eastAsia="uk-UA"/>
              </w:rPr>
            </w:pPr>
            <w:r w:rsidRPr="00105F8C">
              <w:rPr>
                <w:rFonts w:eastAsia="Times New Roman" w:cs="Times New Roman"/>
                <w:bCs/>
                <w:sz w:val="20"/>
                <w:szCs w:val="20"/>
                <w:lang w:val="ru-RU" w:eastAsia="uk-UA"/>
              </w:rPr>
              <w:t>X</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 xml:space="preserve"> </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X</w:t>
            </w:r>
          </w:p>
        </w:tc>
      </w:tr>
      <w:tr w:rsidR="00105F8C" w:rsidRPr="00105F8C" w:rsidTr="00753B0E">
        <w:trPr>
          <w:trHeight w:val="284"/>
        </w:trPr>
        <w:tc>
          <w:tcPr>
            <w:tcW w:w="7107"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lastRenderedPageBreak/>
              <w:t xml:space="preserve">Положення про порядок розподілу прибутку               </w:t>
            </w:r>
          </w:p>
        </w:tc>
        <w:tc>
          <w:tcPr>
            <w:tcW w:w="1526"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 xml:space="preserve"> </w:t>
            </w:r>
          </w:p>
        </w:tc>
        <w:tc>
          <w:tcPr>
            <w:tcW w:w="1504"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X</w:t>
            </w:r>
          </w:p>
        </w:tc>
      </w:tr>
      <w:tr w:rsidR="00105F8C" w:rsidRPr="00105F8C" w:rsidTr="00753B0E">
        <w:trPr>
          <w:trHeight w:val="284"/>
        </w:trPr>
        <w:tc>
          <w:tcPr>
            <w:tcW w:w="1718" w:type="dxa"/>
            <w:shd w:val="clear" w:color="auto" w:fill="auto"/>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color w:val="000000"/>
                <w:sz w:val="20"/>
                <w:szCs w:val="20"/>
                <w:lang w:eastAsia="uk-UA"/>
              </w:rPr>
              <w:t xml:space="preserve">Інше (запишіть)                                        </w:t>
            </w:r>
          </w:p>
        </w:tc>
        <w:tc>
          <w:tcPr>
            <w:tcW w:w="8419" w:type="dxa"/>
            <w:gridSpan w:val="3"/>
            <w:shd w:val="clear" w:color="auto" w:fill="auto"/>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sz w:val="20"/>
                <w:szCs w:val="20"/>
                <w:lang w:val="ru-RU" w:eastAsia="uk-UA"/>
              </w:rPr>
              <w:t xml:space="preserve"> </w:t>
            </w:r>
          </w:p>
        </w:tc>
      </w:tr>
    </w:tbl>
    <w:p w:rsidR="00105F8C" w:rsidRPr="00105F8C" w:rsidRDefault="00105F8C" w:rsidP="00105F8C">
      <w:pPr>
        <w:outlineLvl w:val="2"/>
        <w:rPr>
          <w:rFonts w:eastAsia="Times New Roman" w:cs="Times New Roman"/>
          <w:bCs/>
          <w:sz w:val="20"/>
          <w:szCs w:val="20"/>
          <w:lang w:val="en-US" w:eastAsia="uk-UA"/>
        </w:rPr>
      </w:pPr>
    </w:p>
    <w:p w:rsidR="00105F8C" w:rsidRPr="00105F8C" w:rsidRDefault="00105F8C" w:rsidP="00105F8C">
      <w:pPr>
        <w:outlineLvl w:val="2"/>
        <w:rPr>
          <w:rFonts w:eastAsia="Times New Roman" w:cs="Times New Roman"/>
          <w:bCs/>
          <w:sz w:val="20"/>
          <w:szCs w:val="20"/>
          <w:lang w:val="en-US" w:eastAsia="uk-UA"/>
        </w:rPr>
      </w:pPr>
    </w:p>
    <w:p w:rsidR="00105F8C" w:rsidRPr="00105F8C" w:rsidRDefault="00105F8C" w:rsidP="00105F8C">
      <w:pPr>
        <w:outlineLvl w:val="2"/>
        <w:rPr>
          <w:rFonts w:eastAsia="Times New Roman" w:cs="Times New Roman"/>
          <w:bCs/>
          <w:sz w:val="20"/>
          <w:szCs w:val="20"/>
          <w:lang w:val="en-US"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ru-RU" w:eastAsia="uk-UA"/>
              </w:rPr>
              <w:t>Інформація розміщується на власному веб-сайті акціонерного товариства</w:t>
            </w:r>
          </w:p>
        </w:tc>
      </w:tr>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Так</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Так</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Так</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Так</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r w:rsidR="00105F8C" w:rsidRPr="00105F8C" w:rsidTr="00753B0E">
        <w:trPr>
          <w:trHeight w:val="284"/>
        </w:trPr>
        <w:tc>
          <w:tcPr>
            <w:tcW w:w="2894"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861"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56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c>
          <w:tcPr>
            <w:tcW w:w="1176"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Так</w:t>
            </w:r>
          </w:p>
        </w:tc>
        <w:tc>
          <w:tcPr>
            <w:tcW w:w="136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Ні</w:t>
            </w:r>
          </w:p>
        </w:tc>
      </w:tr>
    </w:tbl>
    <w:p w:rsidR="00105F8C" w:rsidRPr="00105F8C" w:rsidRDefault="00105F8C" w:rsidP="00105F8C">
      <w:pPr>
        <w:outlineLvl w:val="2"/>
        <w:rPr>
          <w:rFonts w:eastAsia="Times New Roman" w:cs="Times New Roman"/>
          <w:bCs/>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105F8C">
        <w:rPr>
          <w:rFonts w:eastAsia="Times New Roman" w:cs="Times New Roman"/>
          <w:bCs/>
          <w:sz w:val="20"/>
          <w:szCs w:val="20"/>
          <w:u w:val="single"/>
          <w:lang w:val="en-US" w:eastAsia="uk-UA"/>
        </w:rPr>
        <w:t>Ні</w:t>
      </w:r>
    </w:p>
    <w:p w:rsidR="00105F8C" w:rsidRPr="00105F8C" w:rsidRDefault="00105F8C" w:rsidP="00105F8C">
      <w:pPr>
        <w:outlineLvl w:val="2"/>
        <w:rPr>
          <w:rFonts w:eastAsia="Times New Roman" w:cs="Times New Roman"/>
          <w:b/>
          <w:bCs/>
          <w:color w:val="000000"/>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105F8C" w:rsidRPr="00105F8C" w:rsidTr="00753B0E">
        <w:trPr>
          <w:trHeight w:val="284"/>
        </w:trPr>
        <w:tc>
          <w:tcPr>
            <w:tcW w:w="62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p>
        </w:tc>
        <w:tc>
          <w:tcPr>
            <w:tcW w:w="193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Так</w:t>
            </w:r>
          </w:p>
        </w:tc>
        <w:tc>
          <w:tcPr>
            <w:tcW w:w="192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eastAsia="uk-UA"/>
              </w:rPr>
              <w:t>Ні</w:t>
            </w:r>
          </w:p>
        </w:tc>
      </w:tr>
      <w:tr w:rsidR="00105F8C" w:rsidRPr="00105F8C" w:rsidTr="00753B0E">
        <w:trPr>
          <w:trHeight w:val="284"/>
        </w:trPr>
        <w:tc>
          <w:tcPr>
            <w:tcW w:w="62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c>
          <w:tcPr>
            <w:tcW w:w="192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r>
      <w:tr w:rsidR="00105F8C" w:rsidRPr="00105F8C" w:rsidTr="00753B0E">
        <w:trPr>
          <w:trHeight w:val="284"/>
        </w:trPr>
        <w:tc>
          <w:tcPr>
            <w:tcW w:w="62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Раз на рік                                             </w:t>
            </w:r>
          </w:p>
        </w:tc>
        <w:tc>
          <w:tcPr>
            <w:tcW w:w="193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92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281" w:type="dxa"/>
            <w:shd w:val="clear" w:color="auto" w:fill="auto"/>
            <w:vAlign w:val="center"/>
          </w:tcPr>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 xml:space="preserve"> </w:t>
            </w:r>
          </w:p>
        </w:tc>
        <w:tc>
          <w:tcPr>
            <w:tcW w:w="1924"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en-US" w:eastAsia="uk-UA"/>
              </w:rPr>
              <w:t>X</w:t>
            </w:r>
          </w:p>
        </w:tc>
      </w:tr>
    </w:tbl>
    <w:p w:rsidR="00105F8C" w:rsidRPr="00105F8C" w:rsidRDefault="00105F8C" w:rsidP="00105F8C">
      <w:pPr>
        <w:outlineLvl w:val="2"/>
        <w:rPr>
          <w:rFonts w:eastAsia="Times New Roman" w:cs="Times New Roman"/>
          <w:bCs/>
          <w:sz w:val="20"/>
          <w:szCs w:val="20"/>
          <w:lang w:eastAsia="uk-UA"/>
        </w:rPr>
      </w:pPr>
    </w:p>
    <w:p w:rsidR="00105F8C" w:rsidRPr="00105F8C" w:rsidRDefault="00105F8C" w:rsidP="00105F8C">
      <w:pPr>
        <w:outlineLvl w:val="2"/>
        <w:rPr>
          <w:rFonts w:eastAsia="Times New Roman" w:cs="Times New Roman"/>
          <w:b/>
          <w:bCs/>
          <w:color w:val="000000"/>
          <w:sz w:val="20"/>
          <w:szCs w:val="20"/>
          <w:lang w:eastAsia="uk-UA"/>
        </w:rPr>
      </w:pPr>
      <w:r w:rsidRPr="00105F8C">
        <w:rPr>
          <w:rFonts w:eastAsia="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105F8C" w:rsidRPr="00105F8C" w:rsidTr="00753B0E">
        <w:trPr>
          <w:trHeight w:val="284"/>
        </w:trPr>
        <w:tc>
          <w:tcPr>
            <w:tcW w:w="630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p>
        </w:tc>
        <w:tc>
          <w:tcPr>
            <w:tcW w:w="189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ru-RU" w:eastAsia="uk-UA"/>
              </w:rPr>
              <w:t>Так</w:t>
            </w:r>
          </w:p>
        </w:tc>
        <w:tc>
          <w:tcPr>
            <w:tcW w:w="1938" w:type="dxa"/>
            <w:shd w:val="clear" w:color="auto" w:fill="auto"/>
            <w:vAlign w:val="center"/>
          </w:tcPr>
          <w:p w:rsidR="00105F8C" w:rsidRPr="00105F8C" w:rsidRDefault="00105F8C" w:rsidP="00105F8C">
            <w:pPr>
              <w:jc w:val="center"/>
              <w:outlineLvl w:val="2"/>
              <w:rPr>
                <w:rFonts w:eastAsia="Times New Roman" w:cs="Times New Roman"/>
                <w:bCs/>
                <w:sz w:val="20"/>
                <w:szCs w:val="20"/>
                <w:lang w:eastAsia="uk-UA"/>
              </w:rPr>
            </w:pPr>
            <w:r w:rsidRPr="00105F8C">
              <w:rPr>
                <w:rFonts w:eastAsia="Times New Roman" w:cs="Times New Roman"/>
                <w:bCs/>
                <w:sz w:val="20"/>
                <w:szCs w:val="20"/>
                <w:lang w:val="ru-RU" w:eastAsia="uk-UA"/>
              </w:rPr>
              <w:t>Ні</w:t>
            </w:r>
          </w:p>
        </w:tc>
      </w:tr>
      <w:tr w:rsidR="00105F8C" w:rsidRPr="00105F8C" w:rsidTr="00753B0E">
        <w:trPr>
          <w:trHeight w:val="284"/>
        </w:trPr>
        <w:tc>
          <w:tcPr>
            <w:tcW w:w="630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 xml:space="preserve"> </w:t>
            </w:r>
          </w:p>
        </w:tc>
        <w:tc>
          <w:tcPr>
            <w:tcW w:w="193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X</w:t>
            </w:r>
          </w:p>
        </w:tc>
      </w:tr>
      <w:tr w:rsidR="00105F8C" w:rsidRPr="00105F8C" w:rsidTr="00753B0E">
        <w:trPr>
          <w:trHeight w:val="284"/>
        </w:trPr>
        <w:tc>
          <w:tcPr>
            <w:tcW w:w="6309" w:type="dxa"/>
            <w:gridSpan w:val="2"/>
            <w:shd w:val="clear" w:color="auto" w:fill="auto"/>
            <w:vAlign w:val="center"/>
          </w:tcPr>
          <w:p w:rsidR="00105F8C" w:rsidRPr="00105F8C" w:rsidRDefault="00105F8C" w:rsidP="00105F8C">
            <w:pPr>
              <w:outlineLvl w:val="2"/>
              <w:rPr>
                <w:rFonts w:eastAsia="Times New Roman" w:cs="Times New Roman"/>
                <w:bCs/>
                <w:sz w:val="20"/>
                <w:szCs w:val="20"/>
                <w:lang w:val="ru-RU" w:eastAsia="uk-UA"/>
              </w:rPr>
            </w:pPr>
            <w:r w:rsidRPr="00105F8C">
              <w:rPr>
                <w:rFonts w:eastAsia="Times New Roman" w:cs="Times New Roman"/>
                <w:bCs/>
                <w:color w:val="000000"/>
                <w:sz w:val="20"/>
                <w:szCs w:val="20"/>
                <w:lang w:eastAsia="uk-UA"/>
              </w:rPr>
              <w:t xml:space="preserve">Наглядова рада                                         </w:t>
            </w:r>
          </w:p>
        </w:tc>
        <w:tc>
          <w:tcPr>
            <w:tcW w:w="1890"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X</w:t>
            </w:r>
          </w:p>
        </w:tc>
        <w:tc>
          <w:tcPr>
            <w:tcW w:w="1938" w:type="dxa"/>
            <w:shd w:val="clear" w:color="auto" w:fill="auto"/>
            <w:vAlign w:val="center"/>
          </w:tcPr>
          <w:p w:rsidR="00105F8C" w:rsidRPr="00105F8C" w:rsidRDefault="00105F8C" w:rsidP="00105F8C">
            <w:pPr>
              <w:jc w:val="center"/>
              <w:outlineLvl w:val="2"/>
              <w:rPr>
                <w:rFonts w:eastAsia="Times New Roman" w:cs="Times New Roman"/>
                <w:bCs/>
                <w:sz w:val="20"/>
                <w:szCs w:val="20"/>
                <w:lang w:val="ru-RU" w:eastAsia="uk-UA"/>
              </w:rPr>
            </w:pPr>
            <w:r w:rsidRPr="00105F8C">
              <w:rPr>
                <w:rFonts w:eastAsia="Times New Roman" w:cs="Times New Roman"/>
                <w:bCs/>
                <w:sz w:val="20"/>
                <w:szCs w:val="20"/>
                <w:lang w:val="en-US" w:eastAsia="uk-UA"/>
              </w:rPr>
              <w:t xml:space="preserve"> </w:t>
            </w:r>
          </w:p>
        </w:tc>
      </w:tr>
      <w:tr w:rsidR="00105F8C" w:rsidRPr="00105F8C" w:rsidTr="00753B0E">
        <w:trPr>
          <w:trHeight w:val="284"/>
        </w:trPr>
        <w:tc>
          <w:tcPr>
            <w:tcW w:w="1718" w:type="dxa"/>
            <w:shd w:val="clear" w:color="auto" w:fill="auto"/>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color w:val="000000"/>
                <w:sz w:val="20"/>
                <w:szCs w:val="20"/>
                <w:lang w:eastAsia="uk-UA"/>
              </w:rPr>
              <w:t xml:space="preserve">Інше (зазначити)                                        </w:t>
            </w:r>
          </w:p>
        </w:tc>
        <w:tc>
          <w:tcPr>
            <w:tcW w:w="8419" w:type="dxa"/>
            <w:gridSpan w:val="3"/>
            <w:shd w:val="clear" w:color="auto" w:fill="auto"/>
          </w:tcPr>
          <w:p w:rsidR="00105F8C" w:rsidRPr="00105F8C" w:rsidRDefault="00105F8C" w:rsidP="00105F8C">
            <w:pPr>
              <w:outlineLvl w:val="2"/>
              <w:rPr>
                <w:rFonts w:eastAsia="Times New Roman" w:cs="Times New Roman"/>
                <w:bCs/>
                <w:sz w:val="20"/>
                <w:szCs w:val="20"/>
                <w:lang w:val="en-US" w:eastAsia="uk-UA"/>
              </w:rPr>
            </w:pPr>
            <w:r w:rsidRPr="00105F8C">
              <w:rPr>
                <w:rFonts w:eastAsia="Times New Roman" w:cs="Times New Roman"/>
                <w:bCs/>
                <w:sz w:val="20"/>
                <w:szCs w:val="20"/>
                <w:lang w:val="en-US" w:eastAsia="uk-UA"/>
              </w:rPr>
              <w:t>Наглядова рада приймала рішення про затвердження незалежного аудитора для отримання думки аудитора щодо надання впевненості щодо звіту про управління (звіту керівництва).</w:t>
            </w:r>
          </w:p>
        </w:tc>
      </w:tr>
    </w:tbl>
    <w:p w:rsidR="00105F8C" w:rsidRPr="00105F8C" w:rsidRDefault="00105F8C" w:rsidP="00105F8C">
      <w:pPr>
        <w:outlineLvl w:val="2"/>
        <w:rPr>
          <w:rFonts w:eastAsia="Times New Roman" w:cs="Times New Roman"/>
          <w:bCs/>
          <w:sz w:val="20"/>
          <w:szCs w:val="20"/>
          <w:lang w:eastAsia="uk-UA"/>
        </w:rPr>
      </w:pPr>
    </w:p>
    <w:p w:rsidR="00105F8C" w:rsidRPr="00105F8C" w:rsidRDefault="00105F8C" w:rsidP="00105F8C">
      <w:pPr>
        <w:outlineLvl w:val="2"/>
        <w:rPr>
          <w:rFonts w:eastAsia="Times New Roman" w:cs="Times New Roman"/>
          <w:bCs/>
          <w:sz w:val="20"/>
          <w:szCs w:val="20"/>
          <w:lang w:eastAsia="uk-UA"/>
        </w:rPr>
      </w:pPr>
      <w:r w:rsidRPr="00105F8C">
        <w:rPr>
          <w:rFonts w:eastAsia="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
                <w:bCs/>
                <w:color w:val="000000"/>
                <w:sz w:val="20"/>
                <w:szCs w:val="20"/>
                <w:lang w:eastAsia="uk-UA"/>
              </w:rPr>
            </w:pP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Так</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Ні</w:t>
            </w:r>
          </w:p>
        </w:tc>
      </w:tr>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X</w:t>
            </w:r>
          </w:p>
        </w:tc>
      </w:tr>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X</w:t>
            </w:r>
          </w:p>
        </w:tc>
      </w:tr>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X</w:t>
            </w:r>
          </w:p>
        </w:tc>
      </w:tr>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X</w:t>
            </w:r>
          </w:p>
        </w:tc>
      </w:tr>
      <w:tr w:rsidR="00105F8C" w:rsidRPr="00105F8C" w:rsidTr="00753B0E">
        <w:trPr>
          <w:trHeight w:val="284"/>
        </w:trPr>
        <w:tc>
          <w:tcPr>
            <w:tcW w:w="6813" w:type="dxa"/>
            <w:gridSpan w:val="2"/>
            <w:shd w:val="clear" w:color="auto" w:fill="auto"/>
            <w:vAlign w:val="center"/>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c>
          <w:tcPr>
            <w:tcW w:w="1672" w:type="dxa"/>
            <w:shd w:val="clear" w:color="auto" w:fill="auto"/>
            <w:vAlign w:val="center"/>
          </w:tcPr>
          <w:p w:rsidR="00105F8C" w:rsidRPr="00105F8C" w:rsidRDefault="00105F8C" w:rsidP="00105F8C">
            <w:pPr>
              <w:jc w:val="cente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X</w:t>
            </w:r>
          </w:p>
        </w:tc>
      </w:tr>
      <w:tr w:rsidR="00105F8C" w:rsidRPr="00105F8C" w:rsidTr="00753B0E">
        <w:trPr>
          <w:trHeight w:val="284"/>
        </w:trPr>
        <w:tc>
          <w:tcPr>
            <w:tcW w:w="1662" w:type="dxa"/>
            <w:shd w:val="clear" w:color="auto" w:fill="auto"/>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eastAsia="uk-UA"/>
              </w:rPr>
              <w:t xml:space="preserve">Інше (запишіть)                                        </w:t>
            </w:r>
          </w:p>
        </w:tc>
        <w:tc>
          <w:tcPr>
            <w:tcW w:w="8475" w:type="dxa"/>
            <w:gridSpan w:val="3"/>
            <w:shd w:val="clear" w:color="auto" w:fill="auto"/>
          </w:tcPr>
          <w:p w:rsidR="00105F8C" w:rsidRPr="00105F8C" w:rsidRDefault="00105F8C" w:rsidP="00105F8C">
            <w:pPr>
              <w:outlineLvl w:val="2"/>
              <w:rPr>
                <w:rFonts w:eastAsia="Times New Roman" w:cs="Times New Roman"/>
                <w:bCs/>
                <w:color w:val="000000"/>
                <w:sz w:val="20"/>
                <w:szCs w:val="20"/>
                <w:lang w:eastAsia="uk-UA"/>
              </w:rPr>
            </w:pPr>
            <w:r w:rsidRPr="00105F8C">
              <w:rPr>
                <w:rFonts w:eastAsia="Times New Roman" w:cs="Times New Roman"/>
                <w:bCs/>
                <w:color w:val="000000"/>
                <w:sz w:val="20"/>
                <w:szCs w:val="20"/>
                <w:lang w:val="ru-RU" w:eastAsia="uk-UA"/>
              </w:rPr>
              <w:t xml:space="preserve"> </w:t>
            </w:r>
          </w:p>
        </w:tc>
      </w:tr>
    </w:tbl>
    <w:p w:rsidR="00105F8C" w:rsidRPr="00105F8C" w:rsidRDefault="00105F8C" w:rsidP="00105F8C">
      <w:pPr>
        <w:rPr>
          <w:rFonts w:eastAsia="Times New Roman" w:cs="Times New Roman"/>
          <w:b/>
          <w:bCs/>
          <w:color w:val="000000"/>
          <w:sz w:val="20"/>
          <w:szCs w:val="20"/>
          <w:lang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vanish/>
          <w:color w:val="000000"/>
          <w:szCs w:val="24"/>
          <w:lang w:val="ru-RU" w:eastAsia="ru-RU"/>
        </w:rPr>
      </w:pPr>
      <w:r w:rsidRPr="00105F8C">
        <w:rPr>
          <w:rFonts w:eastAsia="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105F8C" w:rsidRPr="00105F8C" w:rsidTr="00753B0E">
        <w:tc>
          <w:tcPr>
            <w:tcW w:w="54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Розмір частки акціонера (власника) (у відсотках до статутного капіталу)</w:t>
            </w:r>
          </w:p>
        </w:tc>
      </w:tr>
      <w:tr w:rsidR="00105F8C" w:rsidRPr="00105F8C" w:rsidTr="00753B0E">
        <w:tc>
          <w:tcPr>
            <w:tcW w:w="54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4</w:t>
            </w:r>
          </w:p>
        </w:tc>
      </w:tr>
      <w:tr w:rsidR="00105F8C" w:rsidRPr="00105F8C" w:rsidTr="00753B0E">
        <w:tc>
          <w:tcPr>
            <w:tcW w:w="54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Cs/>
                <w:sz w:val="20"/>
                <w:szCs w:val="20"/>
                <w:lang w:eastAsia="uk-UA"/>
              </w:rPr>
            </w:pPr>
            <w:r w:rsidRPr="00105F8C">
              <w:rPr>
                <w:rFonts w:eastAsia="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Архипенко Сергій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24.99999</w:t>
            </w:r>
          </w:p>
        </w:tc>
      </w:tr>
      <w:tr w:rsidR="00105F8C" w:rsidRPr="00105F8C" w:rsidTr="00753B0E">
        <w:tc>
          <w:tcPr>
            <w:tcW w:w="54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Cs/>
                <w:sz w:val="20"/>
                <w:szCs w:val="20"/>
                <w:lang w:eastAsia="uk-UA"/>
              </w:rPr>
            </w:pPr>
            <w:r w:rsidRPr="00105F8C">
              <w:rPr>
                <w:rFonts w:eastAsia="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Волинець Данило Мефодійович</w:t>
            </w:r>
          </w:p>
        </w:tc>
        <w:tc>
          <w:tcPr>
            <w:tcW w:w="3119"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50</w:t>
            </w:r>
          </w:p>
        </w:tc>
      </w:tr>
      <w:tr w:rsidR="00105F8C" w:rsidRPr="00105F8C" w:rsidTr="00753B0E">
        <w:tc>
          <w:tcPr>
            <w:tcW w:w="54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Cs/>
                <w:sz w:val="20"/>
                <w:szCs w:val="20"/>
                <w:lang w:eastAsia="uk-UA"/>
              </w:rPr>
            </w:pPr>
            <w:r w:rsidRPr="00105F8C">
              <w:rPr>
                <w:rFonts w:eastAsia="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Фесенко Світлана Іллівна</w:t>
            </w:r>
          </w:p>
        </w:tc>
        <w:tc>
          <w:tcPr>
            <w:tcW w:w="3119"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25</w:t>
            </w:r>
          </w:p>
        </w:tc>
      </w:tr>
    </w:tbl>
    <w:p w:rsidR="00105F8C" w:rsidRPr="00105F8C" w:rsidRDefault="00105F8C" w:rsidP="00105F8C">
      <w:pPr>
        <w:rPr>
          <w:rFonts w:eastAsia="Times New Roman" w:cs="Times New Roman"/>
          <w:szCs w:val="24"/>
          <w:lang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jc w:val="center"/>
        <w:rPr>
          <w:rFonts w:eastAsia="Times New Roman" w:cs="Times New Roman"/>
          <w:b/>
          <w:color w:val="000000"/>
          <w:sz w:val="28"/>
          <w:szCs w:val="28"/>
          <w:lang w:eastAsia="uk-UA"/>
        </w:rPr>
      </w:pPr>
      <w:r w:rsidRPr="00105F8C">
        <w:rPr>
          <w:rFonts w:eastAsia="Times New Roman" w:cs="Times New Roman"/>
          <w:b/>
          <w:color w:val="000000"/>
          <w:sz w:val="28"/>
          <w:szCs w:val="28"/>
          <w:lang w:eastAsia="uk-UA"/>
        </w:rPr>
        <w:lastRenderedPageBreak/>
        <w:t>8) порядок призначення та звільнення посадових осіб емітента</w:t>
      </w:r>
    </w:p>
    <w:p w:rsidR="00105F8C" w:rsidRPr="00105F8C" w:rsidRDefault="00105F8C" w:rsidP="00105F8C">
      <w:pPr>
        <w:jc w:val="center"/>
        <w:rPr>
          <w:rFonts w:eastAsia="Times New Roman" w:cs="Times New Roman"/>
          <w:b/>
          <w:sz w:val="28"/>
          <w:szCs w:val="28"/>
          <w:lang w:eastAsia="uk-UA"/>
        </w:rPr>
      </w:pPr>
      <w:r w:rsidRPr="00105F8C">
        <w:rPr>
          <w:rFonts w:eastAsia="Times New Roman" w:cs="Times New Roman"/>
          <w:b/>
          <w:color w:val="000000"/>
          <w:sz w:val="28"/>
          <w:szCs w:val="28"/>
          <w:lang w:eastAsia="uk-UA"/>
        </w:rPr>
        <w:t xml:space="preserve"> </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Порядок призначення та звільнення Голови та членів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Відповідно до Статуту, Загальні збори акціонерів визначають  кількісний склад та обирають Голову та членів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Члени Наглядової ради або обираються за принципом представництва у її складі представників акціонерів або шляхом кумулятивного голосування. Конкретний спосіб обрання членів Наглядової ради визначається рішенням Загальних зборів акціонерів.</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xml:space="preserve">         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зборах. Положення цієї частини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Член Наглядової ради, обраний як представник акціонера або групи акціонерів згідно з частиною п'ятою цієї статті, може бути замінений таким акціонером або групою акціонерів у будь-який час.</w:t>
      </w:r>
    </w:p>
    <w:p w:rsidR="00105F8C" w:rsidRPr="00105F8C" w:rsidRDefault="00105F8C" w:rsidP="00105F8C">
      <w:pPr>
        <w:rPr>
          <w:rFonts w:eastAsia="Times New Roman" w:cs="Times New Roman"/>
          <w:sz w:val="20"/>
          <w:szCs w:val="20"/>
          <w:lang w:val="en-US"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Порядок призначення та звільнення Генерального директора.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Відповідно до Статуту  Генеральний директор є Виконавчим органом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Генеральний директор:</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призначається Наглядовою радою на строк, який визначається Наглядовою радою, його повноваження припиняються за рішенням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є посадовою особою Товариства, перебуває із Товариством у трудових правовідносинах;</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підзвітний у своїй діяльності Загальним зборам акціонерів і Наглядовій раді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Генеральний директор здійснює керівництво поточною діяльністю Товариства.</w:t>
      </w:r>
    </w:p>
    <w:p w:rsidR="00105F8C" w:rsidRPr="00105F8C" w:rsidRDefault="00105F8C" w:rsidP="00105F8C">
      <w:pPr>
        <w:rPr>
          <w:rFonts w:eastAsia="Times New Roman" w:cs="Times New Roman"/>
          <w:sz w:val="20"/>
          <w:szCs w:val="20"/>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before="100" w:beforeAutospacing="1" w:after="100" w:afterAutospacing="1"/>
        <w:jc w:val="center"/>
        <w:rPr>
          <w:rFonts w:eastAsia="Times New Roman" w:cs="Times New Roman"/>
          <w:b/>
          <w:sz w:val="28"/>
          <w:szCs w:val="28"/>
          <w:lang w:val="ru-RU" w:eastAsia="ru-RU"/>
        </w:rPr>
      </w:pPr>
      <w:r w:rsidRPr="00105F8C">
        <w:rPr>
          <w:rFonts w:eastAsia="Times New Roman" w:cs="Times New Roman"/>
          <w:b/>
          <w:color w:val="000000"/>
          <w:sz w:val="28"/>
          <w:szCs w:val="28"/>
          <w:lang w:eastAsia="ru-RU"/>
        </w:rPr>
        <w:lastRenderedPageBreak/>
        <w:t>9) повноваження посадових осіб емітента</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Повноваження Голови та членів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Члени Наглядової ради мають право:</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1) брати участь у засіданнях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2)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протягом 5 робочих днів з дати отримання Товариством відповідного запиту на ім'я Генерального директора;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3) вимагати скликання позачергового засідання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4) надавати у письмовій формі зауваження на рішення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5) на оплату своєї діяльності за рахунок Товариства. Визначення умов оплати покладається на Загальні збори.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6) залучати експертів для аналізу окремих питань діяльності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Голова наглядової ради має право здійснювати наступні повноваження:</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1) організовує роботу Наглядової ради та здійснює контроль за реалізацією плану роботи, затвердженого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2) координує підготовку і скликає засідання Наглядової ради та головує на них, затверджує порядок денний засідань Наглядової ради, організовує ведення протоколів засідань Наглядової ради;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3) представляє Наглядову раду у роботі з іншими органами управління Товариства, з державними і громадськими органами, будь-якими підприємствами, організаціями, установами та громадянами;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4) готує доповідь та звітує перед Загальними зборами про діяльність Наглядової ради, загальний стан Товариства та вжиті нею заходи, спрямовані на досягнення мети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5) підтримує постійні контакти з іншими органами та посадовими особами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6) здійснює інші функції, необхідні для організації діяльності Наглядової ради в межах її повноважень.</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7) за дорученням та від імені Товариства підписує контракт з Генеральним директором.</w:t>
      </w:r>
    </w:p>
    <w:p w:rsidR="00105F8C" w:rsidRPr="00105F8C" w:rsidRDefault="00105F8C" w:rsidP="00105F8C">
      <w:pPr>
        <w:rPr>
          <w:rFonts w:eastAsia="Times New Roman" w:cs="Times New Roman"/>
          <w:sz w:val="20"/>
          <w:szCs w:val="20"/>
          <w:lang w:val="en-US" w:eastAsia="uk-UA"/>
        </w:rPr>
      </w:pP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Повноваження Генерального директора.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Генеральний директор:</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здійснює керівництво поточною діяльністю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одноособово приймає рішення, віднесені до його компетенції, видає накази і розпорядження, обов'язкові для всіх працівників Товариства, фіксує їх у письмовій формі;</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затверджує штатний розклад Товариства, визначає умови оплати праці, приймає на роботу та звільняє з роботи працівників Товариства, укладає з ними трудові угоди (контракти), накладає дисциплінарні стягнення;</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за попереднім письмовим погодженням з Наглядовою радою призначає директорів за напрямками діяльності Товариства, визначає обсяг їхніх повноважень та умови договорів із ними;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забезпечує виконання рішень Загальних зборів акціонерів та Наглядової ради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здійснює дії від імені Товариства без довіреності, веде переговори, укладає договори (угоди) та інші юридично значимі акти;</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представляє інтереси Товариства перед будь-якими юридичними та фізичними особами, органами державної влади та управління, в суді, господарському суді, адміністративному суді, третейському суді, міжнародному комерційному арбітражі в Україні та за кордоном;</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підписує фінансові, розрахункові та інші документи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відкриває та закриває в банках поточні та інші рахунки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видає довіреності від імені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розпоряджається коштами та майном Товариства;</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 здійснює інші повноваження, що передбачені або випливають з положень Статуту та чинного законодавства України.</w:t>
      </w:r>
    </w:p>
    <w:p w:rsidR="00105F8C" w:rsidRPr="00105F8C" w:rsidRDefault="00105F8C" w:rsidP="00105F8C">
      <w:pPr>
        <w:rPr>
          <w:rFonts w:eastAsia="Times New Roman" w:cs="Times New Roman"/>
          <w:sz w:val="20"/>
          <w:szCs w:val="20"/>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jc w:val="center"/>
        <w:rPr>
          <w:rFonts w:eastAsia="Times New Roman" w:cs="Times New Roman"/>
          <w:b/>
          <w:color w:val="000000"/>
          <w:sz w:val="28"/>
          <w:szCs w:val="28"/>
          <w:lang w:eastAsia="uk-UA"/>
        </w:rPr>
      </w:pPr>
      <w:r w:rsidRPr="00105F8C">
        <w:rPr>
          <w:rFonts w:eastAsia="Times New Roman" w:cs="Times New Roman"/>
          <w:b/>
          <w:color w:val="000000"/>
          <w:sz w:val="28"/>
          <w:szCs w:val="28"/>
          <w:lang w:eastAsia="uk-UA"/>
        </w:rPr>
        <w:lastRenderedPageBreak/>
        <w:t xml:space="preserve">10) </w:t>
      </w:r>
      <w:r w:rsidRPr="00105F8C">
        <w:rPr>
          <w:rFonts w:eastAsia="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105F8C" w:rsidRPr="00105F8C" w:rsidRDefault="00105F8C" w:rsidP="00105F8C">
      <w:pPr>
        <w:jc w:val="center"/>
        <w:rPr>
          <w:rFonts w:eastAsia="Times New Roman" w:cs="Times New Roman"/>
          <w:b/>
          <w:sz w:val="28"/>
          <w:szCs w:val="28"/>
          <w:lang w:eastAsia="uk-UA"/>
        </w:rPr>
      </w:pPr>
      <w:r w:rsidRPr="00105F8C">
        <w:rPr>
          <w:rFonts w:eastAsia="Times New Roman" w:cs="Times New Roman"/>
          <w:b/>
          <w:color w:val="000000"/>
          <w:sz w:val="28"/>
          <w:szCs w:val="28"/>
          <w:lang w:eastAsia="uk-UA"/>
        </w:rPr>
        <w:t xml:space="preserve"> </w:t>
      </w:r>
    </w:p>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eastAsia="Times New Roman" w:cs="Times New Roman"/>
          <w:sz w:val="20"/>
          <w:szCs w:val="20"/>
          <w:lang w:val="ru-RU" w:eastAsia="uk-UA"/>
        </w:rPr>
      </w:pPr>
      <w:r w:rsidRPr="00105F8C">
        <w:rPr>
          <w:rFonts w:eastAsia="Times New Roman" w:cs="Times New Roman"/>
          <w:sz w:val="20"/>
          <w:szCs w:val="20"/>
          <w:lang w:val="en-US" w:eastAsia="uk-UA"/>
        </w:rPr>
        <w:t>Згідно абз. 4 ч. 3 ст. 127 Закону України "Про ринки капіталу та організовані товарні ринки" приватні акціонерні товариства не зобов’язані залучати суб’єкта аудиторської діяльності для висловлення думки щодо звіту про корпоративне управління.</w:t>
      </w:r>
    </w:p>
    <w:p w:rsidR="00105F8C" w:rsidRDefault="00105F8C">
      <w:pPr>
        <w:sectPr w:rsidR="00105F8C" w:rsidSect="00105F8C">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105F8C" w:rsidRPr="00105F8C" w:rsidTr="00753B0E">
        <w:trPr>
          <w:trHeight w:val="463"/>
        </w:trPr>
        <w:tc>
          <w:tcPr>
            <w:tcW w:w="15480" w:type="dxa"/>
            <w:tcMar>
              <w:top w:w="60" w:type="dxa"/>
              <w:left w:w="60" w:type="dxa"/>
              <w:bottom w:w="60" w:type="dxa"/>
              <w:right w:w="60" w:type="dxa"/>
            </w:tcMar>
            <w:vAlign w:val="center"/>
          </w:tcPr>
          <w:p w:rsidR="00105F8C" w:rsidRPr="00105F8C" w:rsidRDefault="00105F8C" w:rsidP="00105F8C">
            <w:pPr>
              <w:jc w:val="center"/>
              <w:rPr>
                <w:rFonts w:ascii="Cambria" w:eastAsia="Cambria" w:hAnsi="Cambria" w:cs="Cambria"/>
                <w:b/>
                <w:bCs/>
                <w:szCs w:val="24"/>
                <w:lang w:val="ru-RU" w:eastAsia="uk-UA"/>
              </w:rPr>
            </w:pPr>
            <w:r w:rsidRPr="00105F8C">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105F8C" w:rsidRPr="00105F8C" w:rsidRDefault="00105F8C" w:rsidP="00105F8C">
      <w:pPr>
        <w:rPr>
          <w:rFonts w:ascii="Cambria" w:eastAsia="Cambria" w:hAnsi="Cambria" w:cs="Cambria"/>
          <w:vanish/>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105F8C" w:rsidRPr="00105F8C" w:rsidTr="00753B0E">
        <w:tc>
          <w:tcPr>
            <w:tcW w:w="3588" w:type="dxa"/>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Кількість акцій (штук)</w:t>
            </w:r>
          </w:p>
        </w:tc>
        <w:tc>
          <w:tcPr>
            <w:tcW w:w="1763" w:type="dxa"/>
            <w:vMerge w:val="restart"/>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Кількість за видами акцій</w:t>
            </w:r>
          </w:p>
        </w:tc>
      </w:tr>
      <w:tr w:rsidR="00105F8C" w:rsidRPr="00105F8C" w:rsidTr="00753B0E">
        <w:tc>
          <w:tcPr>
            <w:tcW w:w="3588" w:type="dxa"/>
            <w:vMerge/>
            <w:vAlign w:val="center"/>
          </w:tcPr>
          <w:p w:rsidR="00105F8C" w:rsidRPr="00105F8C" w:rsidRDefault="00105F8C" w:rsidP="00105F8C">
            <w:pPr>
              <w:rPr>
                <w:rFonts w:eastAsia="Cambria" w:cs="Times New Roman"/>
                <w:b/>
                <w:bCs/>
                <w:sz w:val="20"/>
                <w:szCs w:val="20"/>
                <w:lang w:eastAsia="uk-UA"/>
              </w:rPr>
            </w:pPr>
          </w:p>
        </w:tc>
        <w:tc>
          <w:tcPr>
            <w:tcW w:w="1428" w:type="dxa"/>
            <w:vMerge/>
            <w:vAlign w:val="center"/>
          </w:tcPr>
          <w:p w:rsidR="00105F8C" w:rsidRPr="00105F8C" w:rsidRDefault="00105F8C" w:rsidP="00105F8C">
            <w:pPr>
              <w:rPr>
                <w:rFonts w:eastAsia="Cambria" w:cs="Times New Roman"/>
                <w:b/>
                <w:bCs/>
                <w:sz w:val="20"/>
                <w:szCs w:val="20"/>
                <w:lang w:eastAsia="uk-UA"/>
              </w:rPr>
            </w:pPr>
          </w:p>
        </w:tc>
        <w:tc>
          <w:tcPr>
            <w:tcW w:w="3303" w:type="dxa"/>
            <w:vMerge/>
            <w:vAlign w:val="center"/>
          </w:tcPr>
          <w:p w:rsidR="00105F8C" w:rsidRPr="00105F8C" w:rsidRDefault="00105F8C" w:rsidP="00105F8C">
            <w:pPr>
              <w:rPr>
                <w:rFonts w:eastAsia="Cambria" w:cs="Times New Roman"/>
                <w:b/>
                <w:bCs/>
                <w:sz w:val="20"/>
                <w:szCs w:val="20"/>
                <w:lang w:eastAsia="uk-UA"/>
              </w:rPr>
            </w:pPr>
          </w:p>
        </w:tc>
        <w:tc>
          <w:tcPr>
            <w:tcW w:w="1736" w:type="dxa"/>
            <w:vMerge/>
            <w:vAlign w:val="center"/>
          </w:tcPr>
          <w:p w:rsidR="00105F8C" w:rsidRPr="00105F8C" w:rsidRDefault="00105F8C" w:rsidP="00105F8C">
            <w:pPr>
              <w:rPr>
                <w:rFonts w:eastAsia="Cambria" w:cs="Times New Roman"/>
                <w:b/>
                <w:bCs/>
                <w:sz w:val="20"/>
                <w:szCs w:val="20"/>
                <w:lang w:eastAsia="uk-UA"/>
              </w:rPr>
            </w:pPr>
          </w:p>
        </w:tc>
        <w:tc>
          <w:tcPr>
            <w:tcW w:w="1763" w:type="dxa"/>
            <w:vMerge/>
            <w:vAlign w:val="center"/>
          </w:tcPr>
          <w:p w:rsidR="00105F8C" w:rsidRPr="00105F8C" w:rsidRDefault="00105F8C" w:rsidP="00105F8C">
            <w:pPr>
              <w:jc w:val="cente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
                <w:bCs/>
                <w:sz w:val="20"/>
                <w:szCs w:val="20"/>
                <w:lang w:val="en-US" w:eastAsia="uk-UA"/>
              </w:rPr>
            </w:pPr>
            <w:r w:rsidRPr="00105F8C">
              <w:rPr>
                <w:rFonts w:eastAsia="Cambria" w:cs="Times New Roman"/>
                <w:b/>
                <w:bCs/>
                <w:sz w:val="20"/>
                <w:szCs w:val="20"/>
                <w:lang w:val="en-US" w:eastAsia="uk-UA"/>
              </w:rPr>
              <w:t xml:space="preserve">  </w:t>
            </w:r>
            <w:r w:rsidRPr="00105F8C">
              <w:rPr>
                <w:rFonts w:eastAsia="Cambria" w:cs="Times New Roman"/>
                <w:b/>
                <w:bCs/>
                <w:sz w:val="20"/>
                <w:szCs w:val="20"/>
                <w:lang w:eastAsia="uk-UA"/>
              </w:rPr>
              <w:t>привілейовані</w:t>
            </w:r>
          </w:p>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іменні</w:t>
            </w:r>
          </w:p>
        </w:tc>
      </w:tr>
      <w:tr w:rsidR="00105F8C" w:rsidRPr="00105F8C" w:rsidTr="00753B0E">
        <w:tc>
          <w:tcPr>
            <w:tcW w:w="8319" w:type="dxa"/>
            <w:gridSpan w:val="3"/>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val="ru-RU" w:eastAsia="uk-UA"/>
              </w:rPr>
            </w:pPr>
            <w:r w:rsidRPr="00105F8C">
              <w:rPr>
                <w:rFonts w:eastAsia="Cambria"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Кількість акцій (штук)</w:t>
            </w:r>
          </w:p>
        </w:tc>
        <w:tc>
          <w:tcPr>
            <w:tcW w:w="1763" w:type="dxa"/>
            <w:vMerge w:val="restart"/>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Кількість за видами акцій</w:t>
            </w:r>
          </w:p>
        </w:tc>
      </w:tr>
      <w:tr w:rsidR="00105F8C" w:rsidRPr="00105F8C" w:rsidTr="00753B0E">
        <w:tc>
          <w:tcPr>
            <w:tcW w:w="8319" w:type="dxa"/>
            <w:gridSpan w:val="3"/>
            <w:vMerge/>
            <w:vAlign w:val="center"/>
          </w:tcPr>
          <w:p w:rsidR="00105F8C" w:rsidRPr="00105F8C" w:rsidRDefault="00105F8C" w:rsidP="00105F8C">
            <w:pPr>
              <w:rPr>
                <w:rFonts w:eastAsia="Cambria" w:cs="Times New Roman"/>
                <w:b/>
                <w:bCs/>
                <w:sz w:val="20"/>
                <w:szCs w:val="20"/>
                <w:lang w:eastAsia="uk-UA"/>
              </w:rPr>
            </w:pPr>
          </w:p>
        </w:tc>
        <w:tc>
          <w:tcPr>
            <w:tcW w:w="1736" w:type="dxa"/>
            <w:vMerge/>
            <w:vAlign w:val="center"/>
          </w:tcPr>
          <w:p w:rsidR="00105F8C" w:rsidRPr="00105F8C" w:rsidRDefault="00105F8C" w:rsidP="00105F8C">
            <w:pPr>
              <w:rPr>
                <w:rFonts w:eastAsia="Cambria" w:cs="Times New Roman"/>
                <w:b/>
                <w:bCs/>
                <w:sz w:val="20"/>
                <w:szCs w:val="20"/>
                <w:lang w:eastAsia="uk-UA"/>
              </w:rPr>
            </w:pPr>
          </w:p>
        </w:tc>
        <w:tc>
          <w:tcPr>
            <w:tcW w:w="1763" w:type="dxa"/>
            <w:vMerge/>
          </w:tcPr>
          <w:p w:rsidR="00105F8C" w:rsidRPr="00105F8C" w:rsidRDefault="00105F8C" w:rsidP="00105F8C">
            <w:pPr>
              <w:rPr>
                <w:rFonts w:eastAsia="Cambria" w:cs="Times New Roman"/>
                <w:b/>
                <w:bCs/>
                <w:sz w:val="20"/>
                <w:szCs w:val="20"/>
                <w:lang w:eastAsia="uk-UA"/>
              </w:rPr>
            </w:pP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
                <w:bCs/>
                <w:sz w:val="20"/>
                <w:szCs w:val="20"/>
                <w:lang w:val="en-US" w:eastAsia="uk-UA"/>
              </w:rPr>
            </w:pPr>
            <w:r w:rsidRPr="00105F8C">
              <w:rPr>
                <w:rFonts w:eastAsia="Cambria" w:cs="Times New Roman"/>
                <w:b/>
                <w:bCs/>
                <w:sz w:val="20"/>
                <w:szCs w:val="20"/>
                <w:lang w:val="en-US" w:eastAsia="uk-UA"/>
              </w:rPr>
              <w:t xml:space="preserve">  </w:t>
            </w:r>
            <w:r w:rsidRPr="00105F8C">
              <w:rPr>
                <w:rFonts w:eastAsia="Cambria" w:cs="Times New Roman"/>
                <w:b/>
                <w:bCs/>
                <w:sz w:val="20"/>
                <w:szCs w:val="20"/>
                <w:lang w:eastAsia="uk-UA"/>
              </w:rPr>
              <w:t>привілейовані</w:t>
            </w:r>
          </w:p>
          <w:p w:rsidR="00105F8C" w:rsidRPr="00105F8C" w:rsidRDefault="00105F8C" w:rsidP="00105F8C">
            <w:pPr>
              <w:jc w:val="center"/>
              <w:rPr>
                <w:rFonts w:eastAsia="Cambria" w:cs="Times New Roman"/>
                <w:b/>
                <w:bCs/>
                <w:sz w:val="20"/>
                <w:szCs w:val="20"/>
                <w:lang w:eastAsia="uk-UA"/>
              </w:rPr>
            </w:pPr>
            <w:r w:rsidRPr="00105F8C">
              <w:rPr>
                <w:rFonts w:eastAsia="Cambria" w:cs="Times New Roman"/>
                <w:b/>
                <w:bCs/>
                <w:sz w:val="20"/>
                <w:szCs w:val="20"/>
                <w:lang w:eastAsia="uk-UA"/>
              </w:rPr>
              <w:t>іменні</w:t>
            </w:r>
          </w:p>
        </w:tc>
      </w:tr>
      <w:tr w:rsidR="00105F8C" w:rsidRPr="00105F8C" w:rsidTr="00753B0E">
        <w:tc>
          <w:tcPr>
            <w:tcW w:w="8319" w:type="dxa"/>
            <w:gridSpan w:val="3"/>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Волинець Данило Мефодiйович</w:t>
            </w:r>
          </w:p>
        </w:tc>
        <w:tc>
          <w:tcPr>
            <w:tcW w:w="1736" w:type="dxa"/>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3502927</w:t>
            </w:r>
          </w:p>
        </w:tc>
        <w:tc>
          <w:tcPr>
            <w:tcW w:w="1763" w:type="dxa"/>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50</w:t>
            </w: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3502927</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Cs/>
                <w:sz w:val="20"/>
                <w:szCs w:val="20"/>
                <w:lang w:val="en-US" w:eastAsia="uk-UA"/>
              </w:rPr>
            </w:pPr>
            <w:r w:rsidRPr="00105F8C">
              <w:rPr>
                <w:rFonts w:eastAsia="Cambria" w:cs="Times New Roman"/>
                <w:bCs/>
                <w:sz w:val="20"/>
                <w:szCs w:val="20"/>
                <w:lang w:val="en-US" w:eastAsia="uk-UA"/>
              </w:rPr>
              <w:t>0</w:t>
            </w:r>
          </w:p>
        </w:tc>
      </w:tr>
      <w:tr w:rsidR="00105F8C" w:rsidRPr="00105F8C" w:rsidTr="00753B0E">
        <w:tc>
          <w:tcPr>
            <w:tcW w:w="8319" w:type="dxa"/>
            <w:gridSpan w:val="3"/>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Архипенко Сергiй Миколайович</w:t>
            </w:r>
          </w:p>
        </w:tc>
        <w:tc>
          <w:tcPr>
            <w:tcW w:w="1736" w:type="dxa"/>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1751463</w:t>
            </w:r>
          </w:p>
        </w:tc>
        <w:tc>
          <w:tcPr>
            <w:tcW w:w="1763" w:type="dxa"/>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24.99999286311</w:t>
            </w: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1751463</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Cs/>
                <w:sz w:val="20"/>
                <w:szCs w:val="20"/>
                <w:lang w:val="en-US" w:eastAsia="uk-UA"/>
              </w:rPr>
            </w:pPr>
            <w:r w:rsidRPr="00105F8C">
              <w:rPr>
                <w:rFonts w:eastAsia="Cambria" w:cs="Times New Roman"/>
                <w:bCs/>
                <w:sz w:val="20"/>
                <w:szCs w:val="20"/>
                <w:lang w:val="en-US" w:eastAsia="uk-UA"/>
              </w:rPr>
              <w:t>0</w:t>
            </w:r>
          </w:p>
        </w:tc>
      </w:tr>
      <w:tr w:rsidR="00105F8C" w:rsidRPr="00105F8C" w:rsidTr="00753B0E">
        <w:tc>
          <w:tcPr>
            <w:tcW w:w="8319" w:type="dxa"/>
            <w:gridSpan w:val="3"/>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Фесенко Свiтлана Iллiвна</w:t>
            </w:r>
          </w:p>
        </w:tc>
        <w:tc>
          <w:tcPr>
            <w:tcW w:w="1736" w:type="dxa"/>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1751464</w:t>
            </w:r>
          </w:p>
        </w:tc>
        <w:tc>
          <w:tcPr>
            <w:tcW w:w="1763" w:type="dxa"/>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25.00000713689</w:t>
            </w: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1751464</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Cs/>
                <w:sz w:val="20"/>
                <w:szCs w:val="20"/>
                <w:lang w:val="en-US" w:eastAsia="uk-UA"/>
              </w:rPr>
            </w:pPr>
            <w:r w:rsidRPr="00105F8C">
              <w:rPr>
                <w:rFonts w:eastAsia="Cambria" w:cs="Times New Roman"/>
                <w:bCs/>
                <w:sz w:val="20"/>
                <w:szCs w:val="20"/>
                <w:lang w:val="en-US" w:eastAsia="uk-UA"/>
              </w:rPr>
              <w:t>0</w:t>
            </w:r>
          </w:p>
        </w:tc>
      </w:tr>
      <w:tr w:rsidR="00105F8C" w:rsidRPr="00105F8C" w:rsidTr="00753B0E">
        <w:tc>
          <w:tcPr>
            <w:tcW w:w="8319" w:type="dxa"/>
            <w:gridSpan w:val="3"/>
          </w:tcPr>
          <w:p w:rsidR="00105F8C" w:rsidRPr="00105F8C" w:rsidRDefault="00105F8C" w:rsidP="00105F8C">
            <w:pPr>
              <w:jc w:val="right"/>
              <w:rPr>
                <w:rFonts w:eastAsia="Cambria" w:cs="Times New Roman"/>
                <w:b/>
                <w:bCs/>
                <w:sz w:val="20"/>
                <w:szCs w:val="20"/>
                <w:lang w:eastAsia="uk-UA"/>
              </w:rPr>
            </w:pPr>
            <w:r w:rsidRPr="00105F8C">
              <w:rPr>
                <w:rFonts w:eastAsia="Cambria" w:cs="Times New Roman"/>
                <w:b/>
                <w:bCs/>
                <w:sz w:val="20"/>
                <w:szCs w:val="20"/>
                <w:lang w:eastAsia="uk-UA"/>
              </w:rPr>
              <w:t>Усього</w:t>
            </w:r>
          </w:p>
        </w:tc>
        <w:tc>
          <w:tcPr>
            <w:tcW w:w="1736" w:type="dxa"/>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7005854</w:t>
            </w:r>
          </w:p>
        </w:tc>
        <w:tc>
          <w:tcPr>
            <w:tcW w:w="1763" w:type="dxa"/>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100</w:t>
            </w:r>
          </w:p>
        </w:tc>
        <w:tc>
          <w:tcPr>
            <w:tcW w:w="1820" w:type="dxa"/>
            <w:tcMar>
              <w:top w:w="60" w:type="dxa"/>
              <w:left w:w="60" w:type="dxa"/>
              <w:bottom w:w="60" w:type="dxa"/>
              <w:right w:w="60" w:type="dxa"/>
            </w:tcMar>
            <w:vAlign w:val="center"/>
          </w:tcPr>
          <w:p w:rsidR="00105F8C" w:rsidRPr="00105F8C" w:rsidRDefault="00105F8C" w:rsidP="00105F8C">
            <w:pPr>
              <w:jc w:val="center"/>
              <w:rPr>
                <w:rFonts w:eastAsia="Cambria" w:cs="Times New Roman"/>
                <w:bCs/>
                <w:sz w:val="20"/>
                <w:szCs w:val="20"/>
                <w:lang w:eastAsia="uk-UA"/>
              </w:rPr>
            </w:pPr>
            <w:r w:rsidRPr="00105F8C">
              <w:rPr>
                <w:rFonts w:eastAsia="Cambria" w:cs="Times New Roman"/>
                <w:bCs/>
                <w:sz w:val="20"/>
                <w:szCs w:val="20"/>
                <w:lang w:eastAsia="uk-UA"/>
              </w:rPr>
              <w:t>7005854</w:t>
            </w:r>
          </w:p>
        </w:tc>
        <w:tc>
          <w:tcPr>
            <w:tcW w:w="1792" w:type="dxa"/>
            <w:tcMar>
              <w:top w:w="60" w:type="dxa"/>
              <w:left w:w="60" w:type="dxa"/>
              <w:bottom w:w="60" w:type="dxa"/>
              <w:right w:w="60" w:type="dxa"/>
            </w:tcMar>
            <w:vAlign w:val="center"/>
          </w:tcPr>
          <w:p w:rsidR="00105F8C" w:rsidRPr="00105F8C" w:rsidRDefault="00105F8C" w:rsidP="00105F8C">
            <w:pPr>
              <w:ind w:left="-243"/>
              <w:jc w:val="center"/>
              <w:rPr>
                <w:rFonts w:eastAsia="Cambria" w:cs="Times New Roman"/>
                <w:bCs/>
                <w:sz w:val="20"/>
                <w:szCs w:val="20"/>
                <w:lang w:val="en-US" w:eastAsia="uk-UA"/>
              </w:rPr>
            </w:pPr>
            <w:r w:rsidRPr="00105F8C">
              <w:rPr>
                <w:rFonts w:eastAsia="Cambria" w:cs="Times New Roman"/>
                <w:bCs/>
                <w:sz w:val="20"/>
                <w:szCs w:val="20"/>
                <w:lang w:val="en-US" w:eastAsia="uk-UA"/>
              </w:rPr>
              <w:t>0</w:t>
            </w:r>
          </w:p>
        </w:tc>
      </w:tr>
    </w:tbl>
    <w:p w:rsidR="00105F8C" w:rsidRPr="00105F8C" w:rsidRDefault="00105F8C" w:rsidP="00105F8C">
      <w:pPr>
        <w:tabs>
          <w:tab w:val="left" w:pos="10620"/>
        </w:tabs>
        <w:rPr>
          <w:rFonts w:ascii="Cambria" w:eastAsia="Cambria" w:hAnsi="Cambria" w:cs="Cambria"/>
          <w:szCs w:val="24"/>
          <w:lang w:val="ru-RU"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05F8C" w:rsidRPr="00105F8C" w:rsidTr="00753B0E">
        <w:tc>
          <w:tcPr>
            <w:tcW w:w="15480" w:type="dxa"/>
            <w:tcMar>
              <w:top w:w="60" w:type="dxa"/>
              <w:left w:w="60" w:type="dxa"/>
              <w:bottom w:w="60" w:type="dxa"/>
              <w:right w:w="60" w:type="dxa"/>
            </w:tcMar>
            <w:vAlign w:val="center"/>
          </w:tcPr>
          <w:p w:rsidR="00105F8C" w:rsidRPr="00105F8C" w:rsidRDefault="00105F8C" w:rsidP="00105F8C">
            <w:pPr>
              <w:keepNext/>
              <w:keepLines/>
              <w:widowControl w:val="0"/>
              <w:suppressAutoHyphens/>
              <w:spacing w:line="276" w:lineRule="auto"/>
              <w:jc w:val="center"/>
              <w:outlineLvl w:val="2"/>
              <w:rPr>
                <w:rFonts w:ascii="font188" w:eastAsia="font188" w:hAnsi="font188" w:cs="font188"/>
                <w:color w:val="4F81BD"/>
                <w:kern w:val="1"/>
                <w:sz w:val="28"/>
                <w:szCs w:val="28"/>
              </w:rPr>
            </w:pPr>
            <w:r w:rsidRPr="00105F8C">
              <w:rPr>
                <w:rFonts w:eastAsia="font188" w:cs="Times New Roman"/>
                <w:b/>
                <w:bCs/>
                <w:kern w:val="1"/>
                <w:sz w:val="27"/>
              </w:rPr>
              <w:lastRenderedPageBreak/>
              <w:t>X. Структура капіталу</w:t>
            </w:r>
            <w:bookmarkStart w:id="3" w:name="10805"/>
            <w:bookmarkEnd w:id="3"/>
          </w:p>
        </w:tc>
      </w:tr>
    </w:tbl>
    <w:p w:rsidR="00105F8C" w:rsidRPr="00105F8C" w:rsidRDefault="00105F8C" w:rsidP="00105F8C">
      <w:pPr>
        <w:rPr>
          <w:rFonts w:eastAsia="Times New Roman" w:cs="Times New Roman"/>
          <w:vanish/>
          <w:color w:val="000000"/>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105F8C" w:rsidRPr="00105F8C" w:rsidTr="00753B0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105F8C" w:rsidRPr="00105F8C" w:rsidTr="00753B0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val="ru-RU" w:eastAsia="uk-UA"/>
              </w:rPr>
            </w:pPr>
            <w:r w:rsidRPr="00105F8C">
              <w:rPr>
                <w:rFonts w:eastAsia="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sz w:val="20"/>
                <w:szCs w:val="20"/>
                <w:lang w:val="ru-RU" w:eastAsia="uk-UA"/>
              </w:rPr>
            </w:pPr>
            <w:r w:rsidRPr="00105F8C">
              <w:rPr>
                <w:rFonts w:eastAsia="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b/>
                <w:sz w:val="20"/>
                <w:szCs w:val="20"/>
                <w:lang w:val="ru-RU" w:eastAsia="uk-UA"/>
              </w:rPr>
            </w:pPr>
            <w:r w:rsidRPr="00105F8C">
              <w:rPr>
                <w:rFonts w:eastAsia="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sz w:val="20"/>
                <w:szCs w:val="20"/>
                <w:lang w:val="ru-RU" w:eastAsia="uk-UA"/>
              </w:rPr>
            </w:pPr>
            <w:r w:rsidRPr="00105F8C">
              <w:rPr>
                <w:rFonts w:eastAsia="Times New Roman" w:cs="Times New Roman"/>
                <w:b/>
                <w:sz w:val="20"/>
                <w:szCs w:val="20"/>
                <w:lang w:val="ru-RU" w:eastAsia="uk-UA"/>
              </w:rPr>
              <w:t>5</w:t>
            </w:r>
          </w:p>
        </w:tc>
      </w:tr>
      <w:tr w:rsidR="00105F8C" w:rsidRPr="00105F8C" w:rsidTr="00753B0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7005854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1.8</w:t>
            </w:r>
          </w:p>
        </w:tc>
        <w:tc>
          <w:tcPr>
            <w:tcW w:w="3220"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Права акціонерів:</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1. Брати участь в управлінні справами Товариства шляхом участі та голосування на загальних зборах акціонерів особисто або через представника;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2. Брати участь у розподілі прибутку Товариства та отримувати частину прибутку у  вигляді  дивідендів  на  акції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3. Одержувати інформацію про діяльність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4. Здійснювати відчуження акцій;</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5. Рівне переважне право на придбання акцій, при додатковому приватному розміщенні акцій Товариством;</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6. Право на обов'язковий викуп Товариством належних акціонеру голосуючих акцій, передбачене чинним законодавством України;</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7. Отримувати акції товариств-правонаступників внаслідок злиття, приєднання, поділу, виділу або частку (пай) внаслідок перетворення;</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8. У разі ліквідації Товариства отримувати частину його майна або вартості частини майна Товариства, пропорційну розміру  частки акціонера в статутному капіталі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lastRenderedPageBreak/>
              <w:t>9. Інші права, відповідно чинному законодавству та статуту Товариства.</w:t>
            </w:r>
          </w:p>
          <w:p w:rsidR="00105F8C" w:rsidRPr="00105F8C" w:rsidRDefault="00105F8C" w:rsidP="00105F8C">
            <w:pPr>
              <w:jc w:val="center"/>
              <w:rPr>
                <w:rFonts w:eastAsia="Times New Roman" w:cs="Times New Roman"/>
                <w:sz w:val="20"/>
                <w:szCs w:val="20"/>
                <w:lang w:val="ru-RU" w:eastAsia="uk-UA"/>
              </w:rPr>
            </w:pP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Обов'язки акціонерів:</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1. Дотримуватись вимог Статуту, інших внутрішніх документів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2. Виконувати свої зобов'язання перед Товариством, у тому числі пов'язані з майновою участю;</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3. Оплачувати акції у розмірі, порядку та засобами, передбаченими статутом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4. Не розголошувати комерційну таємницю та конфіденційну інформацію про діяльність Товариства;</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5. Сприяти Товариству у здійсненні ним своєї статутної діяльності;</w:t>
            </w:r>
          </w:p>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t>6. Нести інші обов'язки, передбачені чинним законодавством України.</w:t>
            </w:r>
          </w:p>
          <w:p w:rsidR="00105F8C" w:rsidRPr="00105F8C" w:rsidRDefault="00105F8C" w:rsidP="00105F8C">
            <w:pPr>
              <w:jc w:val="center"/>
              <w:rPr>
                <w:rFonts w:eastAsia="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sz w:val="20"/>
                <w:szCs w:val="20"/>
                <w:lang w:val="ru-RU" w:eastAsia="uk-UA"/>
              </w:rPr>
            </w:pPr>
            <w:r w:rsidRPr="00105F8C">
              <w:rPr>
                <w:rFonts w:eastAsia="Times New Roman" w:cs="Times New Roman"/>
                <w:sz w:val="20"/>
                <w:szCs w:val="20"/>
                <w:lang w:val="ru-RU" w:eastAsia="uk-UA"/>
              </w:rPr>
              <w:lastRenderedPageBreak/>
              <w:t>відсутня</w:t>
            </w:r>
          </w:p>
        </w:tc>
      </w:tr>
      <w:tr w:rsidR="00105F8C" w:rsidRPr="00105F8C" w:rsidTr="00753B0E">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sz w:val="20"/>
                <w:szCs w:val="20"/>
                <w:lang w:val="ru-RU" w:eastAsia="uk-UA"/>
              </w:rPr>
            </w:pPr>
          </w:p>
        </w:tc>
      </w:tr>
    </w:tbl>
    <w:p w:rsidR="00105F8C" w:rsidRPr="00105F8C" w:rsidRDefault="00105F8C" w:rsidP="00105F8C">
      <w:pPr>
        <w:rPr>
          <w:rFonts w:eastAsia="Times New Roman" w:cs="Times New Roman"/>
          <w:vanish/>
          <w:color w:val="000000"/>
          <w:szCs w:val="24"/>
          <w:lang w:eastAsia="uk-UA"/>
        </w:rPr>
      </w:pPr>
    </w:p>
    <w:p w:rsidR="00105F8C" w:rsidRPr="00105F8C" w:rsidRDefault="00105F8C" w:rsidP="00105F8C">
      <w:pPr>
        <w:rPr>
          <w:rFonts w:eastAsia="Times New Roman" w:cs="Times New Roman"/>
          <w:szCs w:val="24"/>
          <w:lang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p w:rsidR="00105F8C" w:rsidRPr="00105F8C" w:rsidRDefault="00105F8C" w:rsidP="00105F8C">
      <w:pPr>
        <w:spacing w:after="300"/>
        <w:ind w:left="180" w:hanging="180"/>
        <w:jc w:val="center"/>
        <w:outlineLvl w:val="2"/>
        <w:rPr>
          <w:rFonts w:eastAsia="Times New Roman" w:cs="Times New Roman"/>
          <w:b/>
          <w:bCs/>
          <w:color w:val="000000"/>
          <w:sz w:val="28"/>
          <w:szCs w:val="28"/>
          <w:lang w:eastAsia="uk-UA"/>
        </w:rPr>
      </w:pPr>
      <w:r w:rsidRPr="00105F8C">
        <w:rPr>
          <w:rFonts w:eastAsia="Times New Roman" w:cs="Times New Roman"/>
          <w:b/>
          <w:bCs/>
          <w:color w:val="000000"/>
          <w:sz w:val="28"/>
          <w:szCs w:val="28"/>
          <w:lang w:val="en-US" w:eastAsia="uk-UA"/>
        </w:rPr>
        <w:lastRenderedPageBreak/>
        <w:t>XI</w:t>
      </w:r>
      <w:r w:rsidRPr="00105F8C">
        <w:rPr>
          <w:rFonts w:eastAsia="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105F8C" w:rsidRPr="00105F8C" w:rsidTr="00753B0E">
        <w:trPr>
          <w:trHeight w:val="224"/>
        </w:trPr>
        <w:tc>
          <w:tcPr>
            <w:tcW w:w="15855" w:type="dxa"/>
            <w:tcMar>
              <w:top w:w="60" w:type="dxa"/>
              <w:left w:w="60" w:type="dxa"/>
              <w:bottom w:w="60" w:type="dxa"/>
              <w:right w:w="60" w:type="dxa"/>
            </w:tcMar>
            <w:vAlign w:val="center"/>
          </w:tcPr>
          <w:p w:rsidR="00105F8C" w:rsidRPr="00105F8C" w:rsidRDefault="00105F8C" w:rsidP="00105F8C">
            <w:pPr>
              <w:rPr>
                <w:rFonts w:eastAsia="Times New Roman" w:cs="Times New Roman"/>
                <w:b/>
                <w:bCs/>
                <w:szCs w:val="24"/>
                <w:lang w:eastAsia="uk-UA"/>
              </w:rPr>
            </w:pPr>
            <w:r w:rsidRPr="00105F8C">
              <w:rPr>
                <w:rFonts w:eastAsia="Times New Roman" w:cs="Times New Roman"/>
                <w:b/>
                <w:bCs/>
                <w:szCs w:val="24"/>
                <w:lang w:eastAsia="uk-UA"/>
              </w:rPr>
              <w:t>1. Інформація про випуски акцій</w:t>
            </w:r>
          </w:p>
        </w:tc>
      </w:tr>
    </w:tbl>
    <w:p w:rsidR="00105F8C" w:rsidRPr="00105F8C" w:rsidRDefault="00105F8C" w:rsidP="00105F8C">
      <w:pPr>
        <w:rPr>
          <w:rFonts w:eastAsia="Times New Roman" w:cs="Times New Roman"/>
          <w:vanish/>
          <w:color w:val="000000"/>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105F8C" w:rsidRPr="00105F8C" w:rsidTr="00753B0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Частка у статутному капіталі (у відсотках)</w:t>
            </w:r>
          </w:p>
        </w:tc>
      </w:tr>
      <w:tr w:rsidR="00105F8C" w:rsidRPr="00105F8C" w:rsidTr="00753B0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10</w:t>
            </w:r>
          </w:p>
        </w:tc>
      </w:tr>
      <w:tr w:rsidR="00105F8C" w:rsidRPr="00105F8C" w:rsidTr="00753B0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31.12.2008</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511/1/08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UA4000052732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1.80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7005854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12610537.20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100.000000000000</w:t>
            </w:r>
          </w:p>
        </w:tc>
      </w:tr>
      <w:tr w:rsidR="00105F8C" w:rsidRPr="00105F8C" w:rsidTr="00753B0E">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
                <w:bCs/>
                <w:sz w:val="20"/>
                <w:szCs w:val="20"/>
                <w:lang w:eastAsia="uk-UA"/>
              </w:rPr>
            </w:pPr>
            <w:r w:rsidRPr="00105F8C">
              <w:rPr>
                <w:rFonts w:eastAsia="Times New Roman" w:cs="Times New Roman"/>
                <w:bCs/>
                <w:sz w:val="20"/>
                <w:szCs w:val="20"/>
                <w:lang w:eastAsia="uk-UA"/>
              </w:rPr>
              <w:t>У звiтному перiодi торгiвля цiнними паперами емiтента на внутрiшньому та зовнiшньому ринках не здiйснювалась, факти лiстингу/делiстингу  цiнних паперiв емiтента вiдсутнi. Емiтент не здiйснював додаткову емiсiю акцiй.</w:t>
            </w:r>
          </w:p>
        </w:tc>
      </w:tr>
    </w:tbl>
    <w:p w:rsidR="00105F8C" w:rsidRPr="00105F8C" w:rsidRDefault="00105F8C" w:rsidP="00105F8C">
      <w:pPr>
        <w:rPr>
          <w:rFonts w:eastAsia="Times New Roman" w:cs="Times New Roman"/>
          <w:szCs w:val="24"/>
          <w:lang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105F8C" w:rsidRPr="00105F8C" w:rsidTr="00753B0E">
        <w:tc>
          <w:tcPr>
            <w:tcW w:w="15480" w:type="dxa"/>
            <w:tcMar>
              <w:top w:w="60" w:type="dxa"/>
              <w:left w:w="60" w:type="dxa"/>
              <w:bottom w:w="60" w:type="dxa"/>
              <w:right w:w="60" w:type="dxa"/>
            </w:tcMar>
            <w:vAlign w:val="center"/>
          </w:tcPr>
          <w:p w:rsidR="00105F8C" w:rsidRPr="00105F8C" w:rsidRDefault="00105F8C" w:rsidP="00105F8C">
            <w:pPr>
              <w:spacing w:before="100" w:beforeAutospacing="1" w:after="100" w:afterAutospacing="1"/>
              <w:jc w:val="center"/>
              <w:outlineLvl w:val="2"/>
              <w:rPr>
                <w:rFonts w:eastAsia="Times New Roman" w:cs="Times New Roman"/>
                <w:sz w:val="28"/>
                <w:szCs w:val="28"/>
                <w:lang w:val="ru-RU" w:eastAsia="ru-RU"/>
              </w:rPr>
            </w:pPr>
            <w:r w:rsidRPr="00105F8C">
              <w:rPr>
                <w:rFonts w:eastAsia="Times New Roman" w:cs="Times New Roman"/>
                <w:b/>
                <w:bCs/>
                <w:color w:val="000000"/>
                <w:sz w:val="27"/>
                <w:szCs w:val="27"/>
                <w:lang w:eastAsia="ru-RU"/>
              </w:rPr>
              <w:lastRenderedPageBreak/>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105F8C" w:rsidRPr="00105F8C" w:rsidRDefault="00105F8C" w:rsidP="00105F8C">
      <w:pPr>
        <w:rPr>
          <w:rFonts w:eastAsia="Times New Roman" w:cs="Times New Roman"/>
          <w:vanish/>
          <w:color w:val="000000"/>
          <w:szCs w:val="24"/>
          <w:lang w:eastAsia="uk-UA"/>
        </w:rPr>
      </w:pPr>
    </w:p>
    <w:tbl>
      <w:tblPr>
        <w:tblW w:w="15838" w:type="dxa"/>
        <w:jc w:val="center"/>
        <w:tblCellMar>
          <w:top w:w="15" w:type="dxa"/>
          <w:left w:w="15" w:type="dxa"/>
          <w:bottom w:w="15" w:type="dxa"/>
          <w:right w:w="15" w:type="dxa"/>
        </w:tblCellMar>
        <w:tblLook w:val="0000" w:firstRow="0" w:lastRow="0" w:firstColumn="0" w:lastColumn="0" w:noHBand="0" w:noVBand="0"/>
      </w:tblPr>
      <w:tblGrid>
        <w:gridCol w:w="1380"/>
        <w:gridCol w:w="2551"/>
        <w:gridCol w:w="2552"/>
        <w:gridCol w:w="1842"/>
        <w:gridCol w:w="2977"/>
        <w:gridCol w:w="2268"/>
        <w:gridCol w:w="2268"/>
      </w:tblGrid>
      <w:tr w:rsidR="00105F8C" w:rsidRPr="00105F8C" w:rsidTr="00753B0E">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color w:val="000000"/>
                <w:sz w:val="20"/>
                <w:szCs w:val="20"/>
                <w:lang w:eastAsia="uk-UA"/>
              </w:rPr>
              <w:t>Строк обмеження</w:t>
            </w:r>
          </w:p>
        </w:tc>
      </w:tr>
      <w:tr w:rsidR="00105F8C" w:rsidRPr="00105F8C" w:rsidTr="00753B0E">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val="en-US" w:eastAsia="uk-UA"/>
              </w:rPr>
            </w:pPr>
            <w:r w:rsidRPr="00105F8C">
              <w:rPr>
                <w:rFonts w:eastAsia="Times New Roman" w:cs="Times New Roman"/>
                <w:b/>
                <w:bCs/>
                <w:sz w:val="20"/>
                <w:szCs w:val="20"/>
                <w:lang w:val="en-US" w:eastAsia="uk-UA"/>
              </w:rPr>
              <w:t>7</w:t>
            </w:r>
          </w:p>
        </w:tc>
      </w:tr>
      <w:tr w:rsidR="00105F8C" w:rsidRPr="00105F8C" w:rsidTr="00753B0E">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31.12.2008</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 xml:space="preserve">Національна комісія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UA4000052732</w:t>
            </w:r>
          </w:p>
        </w:tc>
        <w:tc>
          <w:tcPr>
            <w:tcW w:w="2977"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 xml:space="preserve">Загальні збори акціонерів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Акціонери приватного акціонерного товариства мають переважне право на придбання акцій, що продаються іншими акціонерами цього товариства, за ціною та на умовах, запропонованих акціонером третій особі, пропорційно кількості акцій, що належать кожному з них.</w:t>
            </w:r>
          </w:p>
        </w:tc>
        <w:tc>
          <w:tcPr>
            <w:tcW w:w="2268"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val="en-US" w:eastAsia="uk-UA"/>
              </w:rPr>
            </w:pPr>
            <w:r w:rsidRPr="00105F8C">
              <w:rPr>
                <w:rFonts w:eastAsia="Times New Roman" w:cs="Times New Roman"/>
                <w:bCs/>
                <w:sz w:val="20"/>
                <w:szCs w:val="20"/>
                <w:lang w:val="en-US" w:eastAsia="uk-UA"/>
              </w:rPr>
              <w:t>Переважне право акціонерів на придбання акцій, що продаються іншими акціонерами цього товариства, діє протягом 20 днів  з дня отримання товариством повідомлення акціонера про намір продати акції.</w:t>
            </w:r>
          </w:p>
        </w:tc>
      </w:tr>
      <w:tr w:rsidR="00105F8C" w:rsidRPr="00105F8C" w:rsidTr="00753B0E">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F8C" w:rsidRPr="00105F8C" w:rsidRDefault="00105F8C" w:rsidP="00105F8C">
            <w:pPr>
              <w:rPr>
                <w:rFonts w:eastAsia="Times New Roman" w:cs="Times New Roman"/>
                <w:bCs/>
                <w:sz w:val="20"/>
                <w:szCs w:val="20"/>
                <w:lang w:val="en-US" w:eastAsia="uk-UA"/>
              </w:rPr>
            </w:pPr>
            <w:r w:rsidRPr="00105F8C">
              <w:rPr>
                <w:rFonts w:eastAsia="Times New Roman" w:cs="Times New Roman"/>
                <w:bCs/>
                <w:sz w:val="20"/>
                <w:szCs w:val="20"/>
                <w:lang w:eastAsia="uk-UA"/>
              </w:rPr>
              <w:t>Статутом товариства встановлено  переважне право на придбання акцій, що продаються іншими акціонерами.</w:t>
            </w:r>
          </w:p>
        </w:tc>
      </w:tr>
    </w:tbl>
    <w:p w:rsidR="00105F8C" w:rsidRPr="00105F8C" w:rsidRDefault="00105F8C" w:rsidP="00105F8C">
      <w:pPr>
        <w:rPr>
          <w:rFonts w:eastAsia="Times New Roman" w:cs="Times New Roman"/>
          <w:vanish/>
          <w:color w:val="000000"/>
          <w:szCs w:val="24"/>
          <w:lang w:eastAsia="uk-UA"/>
        </w:rPr>
      </w:pPr>
    </w:p>
    <w:p w:rsidR="00105F8C" w:rsidRPr="00105F8C" w:rsidRDefault="00105F8C" w:rsidP="00105F8C">
      <w:pPr>
        <w:rPr>
          <w:rFonts w:eastAsia="Times New Roman" w:cs="Times New Roman"/>
          <w:szCs w:val="24"/>
          <w:lang w:eastAsia="uk-UA"/>
        </w:rPr>
      </w:pPr>
    </w:p>
    <w:p w:rsidR="00105F8C" w:rsidRDefault="00105F8C">
      <w:pPr>
        <w:sectPr w:rsidR="00105F8C" w:rsidSect="00105F8C">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105F8C" w:rsidRPr="00105F8C" w:rsidTr="00753B0E">
        <w:trPr>
          <w:trHeight w:val="271"/>
        </w:trPr>
        <w:tc>
          <w:tcPr>
            <w:tcW w:w="10080" w:type="dxa"/>
            <w:tcMar>
              <w:top w:w="60" w:type="dxa"/>
              <w:left w:w="60" w:type="dxa"/>
              <w:bottom w:w="60" w:type="dxa"/>
              <w:right w:w="60" w:type="dxa"/>
            </w:tcMar>
            <w:vAlign w:val="center"/>
          </w:tcPr>
          <w:p w:rsidR="00105F8C" w:rsidRPr="00105F8C" w:rsidRDefault="00105F8C" w:rsidP="00105F8C">
            <w:pPr>
              <w:ind w:left="-210"/>
              <w:jc w:val="center"/>
              <w:rPr>
                <w:rFonts w:eastAsia="Times New Roman" w:cs="Times New Roman"/>
                <w:b/>
                <w:bCs/>
                <w:sz w:val="26"/>
                <w:szCs w:val="26"/>
                <w:lang w:eastAsia="uk-UA"/>
              </w:rPr>
            </w:pPr>
            <w:r w:rsidRPr="00105F8C">
              <w:rPr>
                <w:rFonts w:eastAsia="Times New Roman" w:cs="Times New Roman"/>
                <w:b/>
                <w:color w:val="000000"/>
                <w:sz w:val="26"/>
                <w:szCs w:val="26"/>
                <w:lang w:val="ru-RU" w:eastAsia="uk-UA"/>
              </w:rPr>
              <w:lastRenderedPageBreak/>
              <w:t xml:space="preserve">   </w:t>
            </w:r>
            <w:r w:rsidRPr="00105F8C">
              <w:rPr>
                <w:rFonts w:eastAsia="Times New Roman" w:cs="Times New Roman"/>
                <w:b/>
                <w:color w:val="000000"/>
                <w:sz w:val="26"/>
                <w:szCs w:val="26"/>
                <w:lang w:val="en-US" w:eastAsia="uk-UA"/>
              </w:rPr>
              <w:t>XIII</w:t>
            </w:r>
            <w:r w:rsidRPr="00105F8C">
              <w:rPr>
                <w:rFonts w:eastAsia="Times New Roman" w:cs="Times New Roman"/>
                <w:b/>
                <w:color w:val="000000"/>
                <w:sz w:val="26"/>
                <w:szCs w:val="26"/>
                <w:lang w:eastAsia="uk-UA"/>
              </w:rPr>
              <w:t>. Інформація про майновий стан та фінансово-господарську діяльність емітента</w:t>
            </w:r>
          </w:p>
        </w:tc>
      </w:tr>
      <w:tr w:rsidR="00105F8C" w:rsidRPr="00105F8C" w:rsidTr="00753B0E">
        <w:trPr>
          <w:trHeight w:val="244"/>
        </w:trPr>
        <w:tc>
          <w:tcPr>
            <w:tcW w:w="10080" w:type="dxa"/>
            <w:tcMar>
              <w:top w:w="60" w:type="dxa"/>
              <w:left w:w="60" w:type="dxa"/>
              <w:bottom w:w="60" w:type="dxa"/>
              <w:right w:w="60" w:type="dxa"/>
            </w:tcMar>
          </w:tcPr>
          <w:p w:rsidR="00105F8C" w:rsidRPr="00105F8C" w:rsidRDefault="00105F8C" w:rsidP="00105F8C">
            <w:pPr>
              <w:rPr>
                <w:rFonts w:eastAsia="Times New Roman" w:cs="Times New Roman"/>
                <w:b/>
                <w:bCs/>
                <w:color w:val="000000"/>
                <w:szCs w:val="24"/>
                <w:lang w:eastAsia="uk-UA"/>
              </w:rPr>
            </w:pPr>
          </w:p>
          <w:p w:rsidR="00105F8C" w:rsidRPr="00105F8C" w:rsidRDefault="00105F8C" w:rsidP="00105F8C">
            <w:pPr>
              <w:rPr>
                <w:rFonts w:eastAsia="Times New Roman" w:cs="Times New Roman"/>
                <w:b/>
                <w:bCs/>
                <w:color w:val="000000"/>
                <w:szCs w:val="24"/>
                <w:lang w:eastAsia="uk-UA"/>
              </w:rPr>
            </w:pPr>
            <w:r w:rsidRPr="00105F8C">
              <w:rPr>
                <w:rFonts w:eastAsia="Times New Roman" w:cs="Times New Roman"/>
                <w:b/>
                <w:bCs/>
                <w:color w:val="000000"/>
                <w:szCs w:val="24"/>
                <w:lang w:eastAsia="uk-UA"/>
              </w:rPr>
              <w:t>1. Інформація про основні засоби емітента ( за залишковою вартістю )</w:t>
            </w:r>
          </w:p>
          <w:p w:rsidR="00105F8C" w:rsidRPr="00105F8C" w:rsidRDefault="00105F8C" w:rsidP="00105F8C">
            <w:pPr>
              <w:rPr>
                <w:rFonts w:eastAsia="Times New Roman" w:cs="Times New Roman"/>
                <w:szCs w:val="24"/>
                <w:lang w:eastAsia="uk-UA"/>
              </w:rPr>
            </w:pPr>
          </w:p>
        </w:tc>
      </w:tr>
    </w:tbl>
    <w:p w:rsidR="00105F8C" w:rsidRPr="00105F8C" w:rsidRDefault="00105F8C" w:rsidP="00105F8C">
      <w:pPr>
        <w:rPr>
          <w:rFonts w:eastAsia="Times New Roman" w:cs="Times New Roman"/>
          <w:vanish/>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105F8C" w:rsidRPr="00105F8C" w:rsidTr="00753B0E">
        <w:trPr>
          <w:trHeight w:val="461"/>
        </w:trPr>
        <w:tc>
          <w:tcPr>
            <w:tcW w:w="3090" w:type="dxa"/>
            <w:vMerge w:val="restart"/>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Найменування основних засобів</w:t>
            </w:r>
          </w:p>
        </w:tc>
        <w:tc>
          <w:tcPr>
            <w:tcW w:w="2324" w:type="dxa"/>
            <w:gridSpan w:val="2"/>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Власні основні засоби (тис.грн.)</w:t>
            </w:r>
          </w:p>
        </w:tc>
        <w:tc>
          <w:tcPr>
            <w:tcW w:w="2323" w:type="dxa"/>
            <w:gridSpan w:val="2"/>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Основні засоби , всього (тис.грн.)</w:t>
            </w:r>
          </w:p>
        </w:tc>
      </w:tr>
      <w:tr w:rsidR="00105F8C" w:rsidRPr="00105F8C" w:rsidTr="00753B0E">
        <w:trPr>
          <w:trHeight w:val="147"/>
        </w:trPr>
        <w:tc>
          <w:tcPr>
            <w:tcW w:w="3090" w:type="dxa"/>
            <w:vMerge/>
            <w:shd w:val="clear" w:color="auto" w:fill="auto"/>
          </w:tcPr>
          <w:p w:rsidR="00105F8C" w:rsidRPr="00105F8C" w:rsidRDefault="00105F8C" w:rsidP="00105F8C">
            <w:pPr>
              <w:rPr>
                <w:rFonts w:eastAsia="Times New Roman" w:cs="Times New Roman"/>
                <w:b/>
                <w:sz w:val="20"/>
                <w:szCs w:val="20"/>
                <w:lang w:eastAsia="uk-UA"/>
              </w:rPr>
            </w:pPr>
          </w:p>
        </w:tc>
        <w:tc>
          <w:tcPr>
            <w:tcW w:w="1162"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початок періоду</w:t>
            </w:r>
          </w:p>
        </w:tc>
        <w:tc>
          <w:tcPr>
            <w:tcW w:w="1162"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кінець періоду</w:t>
            </w:r>
          </w:p>
        </w:tc>
        <w:tc>
          <w:tcPr>
            <w:tcW w:w="1161"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початок періоду</w:t>
            </w:r>
          </w:p>
        </w:tc>
        <w:tc>
          <w:tcPr>
            <w:tcW w:w="1162"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кінець періоду</w:t>
            </w:r>
          </w:p>
        </w:tc>
        <w:tc>
          <w:tcPr>
            <w:tcW w:w="1162"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початок періоду</w:t>
            </w:r>
          </w:p>
        </w:tc>
        <w:tc>
          <w:tcPr>
            <w:tcW w:w="1162" w:type="dxa"/>
            <w:shd w:val="clear" w:color="auto" w:fill="auto"/>
            <w:vAlign w:val="center"/>
          </w:tcPr>
          <w:p w:rsidR="00105F8C" w:rsidRPr="00105F8C" w:rsidRDefault="00105F8C" w:rsidP="00105F8C">
            <w:pPr>
              <w:jc w:val="center"/>
              <w:rPr>
                <w:rFonts w:eastAsia="Times New Roman" w:cs="Times New Roman"/>
                <w:b/>
                <w:sz w:val="20"/>
                <w:szCs w:val="20"/>
                <w:lang w:eastAsia="uk-UA"/>
              </w:rPr>
            </w:pPr>
            <w:r w:rsidRPr="00105F8C">
              <w:rPr>
                <w:rFonts w:eastAsia="Times New Roman" w:cs="Times New Roman"/>
                <w:b/>
                <w:sz w:val="20"/>
                <w:szCs w:val="20"/>
                <w:lang w:eastAsia="uk-UA"/>
              </w:rPr>
              <w:t>На кінець періоду</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1.Виробничого призначення</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4474.700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4536.400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4474.700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4536.400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будівлі та споруди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4462.400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4454.200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4462.400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4454.200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машини та обладнання</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транспортні засоби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земельні ділянки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інші</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12.300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82.200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12.300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82.200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2. Невиробничого призначення</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будівлі та споруди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машини та обладнання</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транспортні засоби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земельні ділянки</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val="en-US"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val="en-US"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xml:space="preserve">- </w:t>
            </w:r>
            <w:r w:rsidRPr="00105F8C">
              <w:rPr>
                <w:rFonts w:eastAsia="Times New Roman" w:cs="Times New Roman"/>
                <w:b/>
                <w:sz w:val="20"/>
                <w:szCs w:val="20"/>
                <w:lang w:val="en-US" w:eastAsia="uk-UA"/>
              </w:rPr>
              <w:t>інестиційна нерухомість</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val="en-US"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 інші</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r>
      <w:tr w:rsidR="00105F8C" w:rsidRPr="00105F8C" w:rsidTr="00753B0E">
        <w:trPr>
          <w:trHeight w:val="346"/>
        </w:trPr>
        <w:tc>
          <w:tcPr>
            <w:tcW w:w="3090" w:type="dxa"/>
            <w:shd w:val="clear" w:color="auto" w:fill="auto"/>
            <w:vAlign w:val="center"/>
          </w:tcPr>
          <w:p w:rsidR="00105F8C" w:rsidRPr="00105F8C" w:rsidRDefault="00105F8C" w:rsidP="00105F8C">
            <w:pPr>
              <w:rPr>
                <w:rFonts w:eastAsia="Times New Roman" w:cs="Times New Roman"/>
                <w:b/>
                <w:sz w:val="20"/>
                <w:szCs w:val="20"/>
                <w:lang w:eastAsia="uk-UA"/>
              </w:rPr>
            </w:pPr>
            <w:r w:rsidRPr="00105F8C">
              <w:rPr>
                <w:rFonts w:eastAsia="Times New Roman" w:cs="Times New Roman"/>
                <w:b/>
                <w:sz w:val="20"/>
                <w:szCs w:val="20"/>
                <w:lang w:eastAsia="uk-UA"/>
              </w:rPr>
              <w:t>Усього</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val="en-US" w:eastAsia="uk-UA"/>
              </w:rPr>
            </w:pPr>
            <w:r w:rsidRPr="00105F8C">
              <w:rPr>
                <w:rFonts w:eastAsia="Times New Roman" w:cs="Times New Roman"/>
                <w:sz w:val="20"/>
                <w:szCs w:val="20"/>
                <w:lang w:eastAsia="uk-UA"/>
              </w:rPr>
              <w:t>4474.700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4536.400</w:t>
            </w:r>
          </w:p>
        </w:tc>
        <w:tc>
          <w:tcPr>
            <w:tcW w:w="1161"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0.000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4474.700</w:t>
            </w:r>
          </w:p>
        </w:tc>
        <w:tc>
          <w:tcPr>
            <w:tcW w:w="1162" w:type="dxa"/>
            <w:shd w:val="clear" w:color="auto" w:fill="auto"/>
            <w:vAlign w:val="center"/>
          </w:tcPr>
          <w:p w:rsidR="00105F8C" w:rsidRPr="00105F8C" w:rsidRDefault="00105F8C" w:rsidP="00105F8C">
            <w:pPr>
              <w:jc w:val="center"/>
              <w:rPr>
                <w:rFonts w:eastAsia="Times New Roman" w:cs="Times New Roman"/>
                <w:sz w:val="20"/>
                <w:szCs w:val="20"/>
                <w:lang w:eastAsia="uk-UA"/>
              </w:rPr>
            </w:pPr>
            <w:r w:rsidRPr="00105F8C">
              <w:rPr>
                <w:rFonts w:eastAsia="Times New Roman" w:cs="Times New Roman"/>
                <w:sz w:val="20"/>
                <w:szCs w:val="20"/>
                <w:lang w:eastAsia="uk-UA"/>
              </w:rPr>
              <w:t>4536.400</w:t>
            </w:r>
          </w:p>
        </w:tc>
      </w:tr>
    </w:tbl>
    <w:p w:rsidR="00105F8C" w:rsidRPr="00105F8C" w:rsidRDefault="00105F8C" w:rsidP="00105F8C">
      <w:pPr>
        <w:rPr>
          <w:rFonts w:eastAsia="Times New Roman" w:cs="Times New Roman"/>
          <w:sz w:val="20"/>
          <w:szCs w:val="20"/>
          <w:lang w:eastAsia="uk-UA"/>
        </w:rPr>
      </w:pPr>
    </w:p>
    <w:p w:rsidR="00105F8C" w:rsidRPr="00105F8C" w:rsidRDefault="00105F8C" w:rsidP="00105F8C">
      <w:pPr>
        <w:rPr>
          <w:rFonts w:ascii="Courier New" w:eastAsia="Times New Roman" w:hAnsi="Courier New" w:cs="Courier New"/>
          <w:sz w:val="20"/>
          <w:szCs w:val="20"/>
          <w:lang w:val="ru-RU" w:eastAsia="uk-UA"/>
        </w:rPr>
      </w:pPr>
      <w:r w:rsidRPr="00105F8C">
        <w:rPr>
          <w:rFonts w:eastAsia="Times New Roman" w:cs="Times New Roman"/>
          <w:b/>
          <w:sz w:val="20"/>
          <w:szCs w:val="20"/>
          <w:lang w:eastAsia="uk-UA"/>
        </w:rPr>
        <w:t xml:space="preserve">Пояснення : </w:t>
      </w:r>
      <w:r w:rsidRPr="00105F8C">
        <w:rPr>
          <w:rFonts w:eastAsia="Times New Roman" w:cs="Times New Roman"/>
          <w:b/>
          <w:sz w:val="20"/>
          <w:szCs w:val="20"/>
          <w:lang w:val="en-US" w:eastAsia="uk-UA"/>
        </w:rPr>
        <w:t xml:space="preserve"> </w:t>
      </w:r>
      <w:r w:rsidRPr="00105F8C">
        <w:rPr>
          <w:rFonts w:ascii="Courier New" w:eastAsia="Times New Roman" w:hAnsi="Courier New" w:cs="Courier New"/>
          <w:sz w:val="20"/>
          <w:szCs w:val="20"/>
          <w:lang w:val="ru-RU" w:eastAsia="uk-UA"/>
        </w:rPr>
        <w:t>Основнi засоби використовуються за виробничим та адмiнiстративним призначенням i постiйно знаходяться в експлуатацiї. Ступiнь зносу на 31.12.20 р. складає 64,5,1%. Первiсна вартiсть основних засобiв станом на 31.12.20 р.- 12524,9 тис. грн., станом на 31.12.21 р.- 12797,1 тис. грн.  Сума нарахованого зносу станом на 31.12.20 р. становить 8050,2 тис. грн., станом на 31.12.21 р. - 8260,7 тис. грн. Обмежень на використання майна немає.</w:t>
      </w:r>
    </w:p>
    <w:p w:rsidR="00105F8C" w:rsidRPr="00105F8C" w:rsidRDefault="00105F8C" w:rsidP="00105F8C">
      <w:pPr>
        <w:rPr>
          <w:rFonts w:ascii="Courier New" w:eastAsia="Times New Roman" w:hAnsi="Courier New" w:cs="Courier New"/>
          <w:sz w:val="20"/>
          <w:szCs w:val="20"/>
          <w:lang w:val="ru-RU" w:eastAsia="uk-UA"/>
        </w:rPr>
      </w:pPr>
      <w:r w:rsidRPr="00105F8C">
        <w:rPr>
          <w:rFonts w:ascii="Courier New" w:eastAsia="Times New Roman" w:hAnsi="Courier New" w:cs="Courier New"/>
          <w:sz w:val="20"/>
          <w:szCs w:val="20"/>
          <w:lang w:val="ru-RU" w:eastAsia="uk-UA"/>
        </w:rPr>
        <w:t>Обмежень на використання основних засобiв немає, у податковiй заставi основнi засоби не знаходяться.</w:t>
      </w:r>
    </w:p>
    <w:p w:rsidR="00105F8C" w:rsidRPr="00105F8C" w:rsidRDefault="00105F8C" w:rsidP="00105F8C">
      <w:pPr>
        <w:rPr>
          <w:rFonts w:eastAsia="Times New Roman" w:cs="Times New Roman"/>
          <w:sz w:val="20"/>
          <w:szCs w:val="20"/>
          <w:lang w:val="en-US" w:eastAsia="uk-UA"/>
        </w:rPr>
      </w:pPr>
    </w:p>
    <w:p w:rsidR="00105F8C" w:rsidRDefault="00105F8C">
      <w:pPr>
        <w:sectPr w:rsidR="00105F8C" w:rsidSect="00105F8C">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105F8C" w:rsidRPr="00105F8C" w:rsidTr="00753B0E">
        <w:trPr>
          <w:trHeight w:val="244"/>
        </w:trPr>
        <w:tc>
          <w:tcPr>
            <w:tcW w:w="9828" w:type="dxa"/>
            <w:gridSpan w:val="4"/>
          </w:tcPr>
          <w:p w:rsidR="00105F8C" w:rsidRPr="00105F8C" w:rsidRDefault="00105F8C" w:rsidP="00105F8C">
            <w:pPr>
              <w:jc w:val="center"/>
              <w:rPr>
                <w:b/>
                <w:bCs/>
                <w:color w:val="000000"/>
                <w:szCs w:val="24"/>
                <w:lang w:eastAsia="uk-UA"/>
              </w:rPr>
            </w:pPr>
            <w:r w:rsidRPr="00105F8C">
              <w:rPr>
                <w:b/>
                <w:bCs/>
                <w:color w:val="000000"/>
                <w:szCs w:val="24"/>
                <w:lang w:val="ru-RU" w:eastAsia="uk-UA"/>
              </w:rPr>
              <w:lastRenderedPageBreak/>
              <w:t>2</w:t>
            </w:r>
            <w:r w:rsidRPr="00105F8C">
              <w:rPr>
                <w:b/>
                <w:bCs/>
                <w:color w:val="000000"/>
                <w:szCs w:val="24"/>
                <w:lang w:eastAsia="uk-UA"/>
              </w:rPr>
              <w:t>. Інформація щодо вартості чистих активів емітента</w:t>
            </w:r>
          </w:p>
          <w:p w:rsidR="00105F8C" w:rsidRPr="00105F8C" w:rsidRDefault="00105F8C" w:rsidP="00105F8C">
            <w:pPr>
              <w:rPr>
                <w:szCs w:val="24"/>
                <w:lang w:eastAsia="uk-UA"/>
              </w:rPr>
            </w:pPr>
          </w:p>
        </w:tc>
      </w:tr>
      <w:tr w:rsidR="00105F8C" w:rsidRPr="00105F8C" w:rsidTr="00753B0E">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05F8C" w:rsidRPr="00105F8C" w:rsidRDefault="00105F8C" w:rsidP="00105F8C">
            <w:pPr>
              <w:rPr>
                <w:b/>
                <w:lang w:eastAsia="uk-UA"/>
              </w:rPr>
            </w:pPr>
            <w:r w:rsidRPr="00105F8C">
              <w:rPr>
                <w:b/>
                <w:lang w:val="ru-RU" w:eastAsia="uk-UA"/>
              </w:rPr>
              <w:t>Найменування показника</w:t>
            </w:r>
            <w:r w:rsidRPr="00105F8C">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05F8C" w:rsidRPr="00105F8C" w:rsidRDefault="00105F8C" w:rsidP="00105F8C">
            <w:pPr>
              <w:jc w:val="center"/>
              <w:rPr>
                <w:b/>
                <w:lang w:val="ru-RU" w:eastAsia="uk-UA"/>
              </w:rPr>
            </w:pPr>
            <w:r w:rsidRPr="00105F8C">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05F8C" w:rsidRPr="00105F8C" w:rsidRDefault="00105F8C" w:rsidP="00105F8C">
            <w:pPr>
              <w:jc w:val="center"/>
              <w:rPr>
                <w:b/>
                <w:lang w:val="ru-RU" w:eastAsia="uk-UA"/>
              </w:rPr>
            </w:pPr>
            <w:r w:rsidRPr="00105F8C">
              <w:rPr>
                <w:b/>
                <w:lang w:val="ru-RU" w:eastAsia="uk-UA"/>
              </w:rPr>
              <w:t>За попередній період</w:t>
            </w:r>
          </w:p>
        </w:tc>
      </w:tr>
      <w:tr w:rsidR="00105F8C" w:rsidRPr="00105F8C" w:rsidTr="00753B0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F8C" w:rsidRPr="00105F8C" w:rsidRDefault="00105F8C" w:rsidP="00105F8C">
            <w:pPr>
              <w:rPr>
                <w:b/>
                <w:lang w:val="ru-RU" w:eastAsia="uk-UA"/>
              </w:rPr>
            </w:pPr>
            <w:r w:rsidRPr="00105F8C">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jc w:val="center"/>
              <w:rPr>
                <w:lang w:val="ru-RU" w:eastAsia="uk-UA"/>
              </w:rPr>
            </w:pPr>
            <w:r w:rsidRPr="00105F8C">
              <w:rPr>
                <w:lang w:val="en-US" w:eastAsia="uk-UA"/>
              </w:rPr>
              <w:t>4775</w:t>
            </w:r>
          </w:p>
        </w:tc>
        <w:tc>
          <w:tcPr>
            <w:tcW w:w="2581" w:type="dxa"/>
            <w:tcBorders>
              <w:top w:val="single" w:sz="6" w:space="0" w:color="auto"/>
              <w:left w:val="single" w:sz="6" w:space="0" w:color="auto"/>
              <w:bottom w:val="single" w:sz="6" w:space="0" w:color="auto"/>
              <w:right w:val="single" w:sz="4" w:space="0" w:color="auto"/>
            </w:tcBorders>
            <w:vAlign w:val="center"/>
          </w:tcPr>
          <w:p w:rsidR="00105F8C" w:rsidRPr="00105F8C" w:rsidRDefault="00105F8C" w:rsidP="00105F8C">
            <w:pPr>
              <w:jc w:val="center"/>
              <w:rPr>
                <w:lang w:val="ru-RU" w:eastAsia="uk-UA"/>
              </w:rPr>
            </w:pPr>
            <w:r w:rsidRPr="00105F8C">
              <w:rPr>
                <w:lang w:val="en-US" w:eastAsia="uk-UA"/>
              </w:rPr>
              <w:t>4968.2</w:t>
            </w:r>
          </w:p>
        </w:tc>
      </w:tr>
      <w:tr w:rsidR="00105F8C" w:rsidRPr="00105F8C" w:rsidTr="00753B0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F8C" w:rsidRPr="00105F8C" w:rsidRDefault="00105F8C" w:rsidP="00105F8C">
            <w:pPr>
              <w:rPr>
                <w:b/>
                <w:lang w:val="ru-RU" w:eastAsia="uk-UA"/>
              </w:rPr>
            </w:pPr>
            <w:r w:rsidRPr="00105F8C">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jc w:val="center"/>
              <w:rPr>
                <w:lang w:val="ru-RU" w:eastAsia="uk-UA"/>
              </w:rPr>
            </w:pPr>
            <w:r w:rsidRPr="00105F8C">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105F8C" w:rsidRPr="00105F8C" w:rsidRDefault="00105F8C" w:rsidP="00105F8C">
            <w:pPr>
              <w:jc w:val="center"/>
              <w:rPr>
                <w:lang w:val="ru-RU" w:eastAsia="uk-UA"/>
              </w:rPr>
            </w:pPr>
            <w:r w:rsidRPr="00105F8C">
              <w:rPr>
                <w:lang w:val="en-US" w:eastAsia="uk-UA"/>
              </w:rPr>
              <w:t>12610.5</w:t>
            </w:r>
          </w:p>
        </w:tc>
      </w:tr>
      <w:tr w:rsidR="00105F8C" w:rsidRPr="00105F8C" w:rsidTr="00753B0E">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F8C" w:rsidRPr="00105F8C" w:rsidRDefault="00105F8C" w:rsidP="00105F8C">
            <w:pPr>
              <w:rPr>
                <w:b/>
                <w:lang w:val="ru-RU" w:eastAsia="uk-UA"/>
              </w:rPr>
            </w:pPr>
            <w:r w:rsidRPr="00105F8C">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jc w:val="center"/>
              <w:rPr>
                <w:lang w:val="ru-RU" w:eastAsia="uk-UA"/>
              </w:rPr>
            </w:pPr>
            <w:r w:rsidRPr="00105F8C">
              <w:rPr>
                <w:lang w:val="en-US" w:eastAsia="uk-UA"/>
              </w:rPr>
              <w:t>12610.5</w:t>
            </w:r>
          </w:p>
        </w:tc>
        <w:tc>
          <w:tcPr>
            <w:tcW w:w="2581" w:type="dxa"/>
            <w:tcBorders>
              <w:top w:val="single" w:sz="6" w:space="0" w:color="auto"/>
              <w:left w:val="single" w:sz="6" w:space="0" w:color="auto"/>
              <w:bottom w:val="single" w:sz="6" w:space="0" w:color="auto"/>
              <w:right w:val="single" w:sz="4" w:space="0" w:color="auto"/>
            </w:tcBorders>
            <w:vAlign w:val="center"/>
          </w:tcPr>
          <w:p w:rsidR="00105F8C" w:rsidRPr="00105F8C" w:rsidRDefault="00105F8C" w:rsidP="00105F8C">
            <w:pPr>
              <w:jc w:val="center"/>
              <w:rPr>
                <w:lang w:val="ru-RU" w:eastAsia="uk-UA"/>
              </w:rPr>
            </w:pPr>
            <w:r w:rsidRPr="00105F8C">
              <w:rPr>
                <w:lang w:val="en-US" w:eastAsia="uk-UA"/>
              </w:rPr>
              <w:t>12610.5</w:t>
            </w:r>
          </w:p>
        </w:tc>
      </w:tr>
      <w:tr w:rsidR="00105F8C" w:rsidRPr="00105F8C" w:rsidTr="00753B0E">
        <w:trPr>
          <w:trHeight w:val="340"/>
        </w:trPr>
        <w:tc>
          <w:tcPr>
            <w:tcW w:w="1188" w:type="dxa"/>
            <w:tcBorders>
              <w:top w:val="single" w:sz="6" w:space="0" w:color="auto"/>
              <w:left w:val="single" w:sz="4" w:space="0" w:color="auto"/>
              <w:bottom w:val="single" w:sz="6" w:space="0" w:color="auto"/>
              <w:right w:val="single" w:sz="6" w:space="0" w:color="auto"/>
            </w:tcBorders>
          </w:tcPr>
          <w:p w:rsidR="00105F8C" w:rsidRPr="00105F8C" w:rsidRDefault="00105F8C" w:rsidP="00105F8C">
            <w:pPr>
              <w:rPr>
                <w:b/>
                <w:lang w:val="ru-RU" w:eastAsia="uk-UA"/>
              </w:rPr>
            </w:pPr>
            <w:r w:rsidRPr="00105F8C">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05F8C" w:rsidRPr="00105F8C" w:rsidRDefault="00105F8C" w:rsidP="00105F8C">
            <w:pPr>
              <w:rPr>
                <w:lang w:val="en-US" w:eastAsia="uk-UA"/>
              </w:rPr>
            </w:pPr>
            <w:r w:rsidRPr="00105F8C">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05F8C" w:rsidRPr="00105F8C" w:rsidTr="00753B0E">
        <w:trPr>
          <w:trHeight w:val="340"/>
        </w:trPr>
        <w:tc>
          <w:tcPr>
            <w:tcW w:w="1188" w:type="dxa"/>
            <w:tcBorders>
              <w:top w:val="single" w:sz="6" w:space="0" w:color="auto"/>
              <w:left w:val="single" w:sz="4" w:space="0" w:color="auto"/>
              <w:bottom w:val="single" w:sz="4" w:space="0" w:color="auto"/>
              <w:right w:val="single" w:sz="6" w:space="0" w:color="auto"/>
            </w:tcBorders>
          </w:tcPr>
          <w:p w:rsidR="00105F8C" w:rsidRPr="00105F8C" w:rsidRDefault="00105F8C" w:rsidP="00105F8C">
            <w:pPr>
              <w:rPr>
                <w:b/>
                <w:lang w:val="ru-RU" w:eastAsia="uk-UA"/>
              </w:rPr>
            </w:pPr>
            <w:r w:rsidRPr="00105F8C">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05F8C" w:rsidRPr="00105F8C" w:rsidRDefault="00105F8C" w:rsidP="00105F8C">
            <w:pPr>
              <w:rPr>
                <w:lang w:val="en-US" w:eastAsia="uk-UA"/>
              </w:rPr>
            </w:pPr>
            <w:r w:rsidRPr="00105F8C">
              <w:rPr>
                <w:lang w:val="en-US" w:eastAsia="uk-UA"/>
              </w:rPr>
              <w:t>Розрахункова вартість чистих активів (4775.00 тис. грн.) менше статутного капіталу (12610.50 тис. грн.), що не відповідає вимогам п. 3  ст. 155  Цивільного кодексу України.</w:t>
            </w:r>
          </w:p>
        </w:tc>
      </w:tr>
    </w:tbl>
    <w:p w:rsidR="00105F8C" w:rsidRPr="00105F8C" w:rsidRDefault="00105F8C" w:rsidP="00105F8C">
      <w:pPr>
        <w:rPr>
          <w:rFonts w:eastAsia="Times New Roman" w:cs="Times New Roman"/>
          <w:szCs w:val="24"/>
          <w:lang w:val="ru-RU"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after="300"/>
        <w:jc w:val="center"/>
        <w:outlineLvl w:val="2"/>
        <w:rPr>
          <w:rFonts w:eastAsia="Times New Roman" w:cs="Times New Roman"/>
          <w:b/>
          <w:bCs/>
          <w:color w:val="000000"/>
          <w:sz w:val="26"/>
          <w:szCs w:val="26"/>
          <w:lang w:eastAsia="uk-UA"/>
        </w:rPr>
      </w:pPr>
      <w:r w:rsidRPr="00105F8C">
        <w:rPr>
          <w:rFonts w:eastAsia="Times New Roman" w:cs="Times New Roman"/>
          <w:b/>
          <w:bCs/>
          <w:color w:val="000000"/>
          <w:sz w:val="26"/>
          <w:szCs w:val="26"/>
          <w:lang w:val="en-US" w:eastAsia="uk-UA"/>
        </w:rPr>
        <w:lastRenderedPageBreak/>
        <w:t>3</w:t>
      </w:r>
      <w:r w:rsidRPr="00105F8C">
        <w:rPr>
          <w:rFonts w:eastAsia="Times New Roman" w:cs="Times New Roman"/>
          <w:b/>
          <w:bCs/>
          <w:color w:val="000000"/>
          <w:sz w:val="26"/>
          <w:szCs w:val="26"/>
          <w:lang w:val="ru-RU" w:eastAsia="uk-UA"/>
        </w:rPr>
        <w:t>. Інформація про зобов'язання та забезпечення емітента</w:t>
      </w:r>
    </w:p>
    <w:p w:rsidR="00105F8C" w:rsidRPr="00105F8C" w:rsidRDefault="00105F8C" w:rsidP="00105F8C">
      <w:pPr>
        <w:rPr>
          <w:rFonts w:eastAsia="Times New Roman" w:cs="Times New Roman"/>
          <w:vanish/>
          <w:color w:val="000000"/>
          <w:szCs w:val="24"/>
          <w:lang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105F8C" w:rsidRPr="00105F8C" w:rsidTr="00753B0E">
        <w:trPr>
          <w:gridBefore w:val="1"/>
          <w:wBefore w:w="108" w:type="dxa"/>
        </w:trPr>
        <w:tc>
          <w:tcPr>
            <w:tcW w:w="4494" w:type="dxa"/>
            <w:gridSpan w:val="2"/>
          </w:tcPr>
          <w:p w:rsidR="00105F8C" w:rsidRPr="00105F8C" w:rsidRDefault="00105F8C" w:rsidP="00105F8C">
            <w:pPr>
              <w:ind w:left="180" w:hanging="180"/>
              <w:jc w:val="center"/>
              <w:rPr>
                <w:b/>
                <w:bCs/>
                <w:lang w:eastAsia="uk-UA"/>
              </w:rPr>
            </w:pPr>
            <w:r w:rsidRPr="00105F8C">
              <w:rPr>
                <w:b/>
                <w:bCs/>
                <w:lang w:eastAsia="uk-UA"/>
              </w:rPr>
              <w:t>Види зобов’</w:t>
            </w:r>
            <w:r w:rsidRPr="00105F8C">
              <w:rPr>
                <w:b/>
                <w:bCs/>
                <w:lang w:val="en-US" w:eastAsia="uk-UA"/>
              </w:rPr>
              <w:t>язань</w:t>
            </w:r>
          </w:p>
        </w:tc>
        <w:tc>
          <w:tcPr>
            <w:tcW w:w="1189" w:type="dxa"/>
          </w:tcPr>
          <w:p w:rsidR="00105F8C" w:rsidRPr="00105F8C" w:rsidRDefault="00105F8C" w:rsidP="00105F8C">
            <w:pPr>
              <w:jc w:val="center"/>
              <w:rPr>
                <w:b/>
                <w:bCs/>
                <w:lang w:eastAsia="uk-UA"/>
              </w:rPr>
            </w:pPr>
            <w:r w:rsidRPr="00105F8C">
              <w:rPr>
                <w:b/>
                <w:bCs/>
                <w:lang w:eastAsia="uk-UA"/>
              </w:rPr>
              <w:t>Дата виникнення</w:t>
            </w:r>
          </w:p>
        </w:tc>
        <w:tc>
          <w:tcPr>
            <w:tcW w:w="1386" w:type="dxa"/>
          </w:tcPr>
          <w:p w:rsidR="00105F8C" w:rsidRPr="00105F8C" w:rsidRDefault="00105F8C" w:rsidP="00105F8C">
            <w:pPr>
              <w:jc w:val="center"/>
              <w:rPr>
                <w:b/>
                <w:bCs/>
                <w:lang w:eastAsia="uk-UA"/>
              </w:rPr>
            </w:pPr>
            <w:r w:rsidRPr="00105F8C">
              <w:rPr>
                <w:b/>
                <w:bCs/>
                <w:lang w:eastAsia="uk-UA"/>
              </w:rPr>
              <w:t>Непогашена частина боргу (тис.грн.)</w:t>
            </w:r>
          </w:p>
        </w:tc>
        <w:tc>
          <w:tcPr>
            <w:tcW w:w="1652" w:type="dxa"/>
          </w:tcPr>
          <w:p w:rsidR="00105F8C" w:rsidRPr="00105F8C" w:rsidRDefault="00105F8C" w:rsidP="00105F8C">
            <w:pPr>
              <w:jc w:val="center"/>
              <w:rPr>
                <w:b/>
                <w:bCs/>
                <w:lang w:eastAsia="uk-UA"/>
              </w:rPr>
            </w:pPr>
            <w:r w:rsidRPr="00105F8C">
              <w:rPr>
                <w:b/>
                <w:bCs/>
                <w:lang w:eastAsia="uk-UA"/>
              </w:rPr>
              <w:t>Відсоток за користування коштами (відсоток річних)</w:t>
            </w:r>
          </w:p>
        </w:tc>
        <w:tc>
          <w:tcPr>
            <w:tcW w:w="1232" w:type="dxa"/>
            <w:gridSpan w:val="2"/>
          </w:tcPr>
          <w:p w:rsidR="00105F8C" w:rsidRPr="00105F8C" w:rsidRDefault="00105F8C" w:rsidP="00105F8C">
            <w:pPr>
              <w:jc w:val="center"/>
              <w:rPr>
                <w:b/>
                <w:bCs/>
                <w:lang w:eastAsia="uk-UA"/>
              </w:rPr>
            </w:pPr>
            <w:r w:rsidRPr="00105F8C">
              <w:rPr>
                <w:b/>
                <w:bCs/>
                <w:lang w:eastAsia="uk-UA"/>
              </w:rPr>
              <w:t>Дата погашення</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Кредити банку, у тому числі :</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Зобов'язання за цінними паперами</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у тому числі за облігаціями (за кожним випуском) :</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за іпотечними цінними паперами (за кожним власним випуском):</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за сертифікатами ФОН (за кожним власним випуском):</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За векселями (всього)</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за іншими цінними паперами (у тому числі за похідними цінними паперами) (за кожним видом):</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За фінансовими інвестиціями в корпоративні права (за кожним видом):</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Податкові зобов'язання</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112.30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Фінансова допомога на зворотній основі</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0.00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Інші зобов'язання та забезпечення</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216.90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Before w:val="1"/>
          <w:wBefore w:w="108" w:type="dxa"/>
        </w:trPr>
        <w:tc>
          <w:tcPr>
            <w:tcW w:w="4494" w:type="dxa"/>
            <w:gridSpan w:val="2"/>
          </w:tcPr>
          <w:p w:rsidR="00105F8C" w:rsidRPr="00105F8C" w:rsidRDefault="00105F8C" w:rsidP="00105F8C">
            <w:pPr>
              <w:ind w:left="180" w:hanging="180"/>
              <w:rPr>
                <w:bCs/>
                <w:lang w:eastAsia="uk-UA"/>
              </w:rPr>
            </w:pPr>
            <w:r w:rsidRPr="00105F8C">
              <w:rPr>
                <w:bCs/>
                <w:lang w:eastAsia="uk-UA"/>
              </w:rPr>
              <w:t>Усього зобов'язань та забезпечень</w:t>
            </w:r>
          </w:p>
        </w:tc>
        <w:tc>
          <w:tcPr>
            <w:tcW w:w="1189" w:type="dxa"/>
          </w:tcPr>
          <w:p w:rsidR="00105F8C" w:rsidRPr="00105F8C" w:rsidRDefault="00105F8C" w:rsidP="00105F8C">
            <w:pPr>
              <w:jc w:val="right"/>
              <w:rPr>
                <w:bCs/>
                <w:lang w:eastAsia="uk-UA"/>
              </w:rPr>
            </w:pPr>
            <w:r w:rsidRPr="00105F8C">
              <w:rPr>
                <w:bCs/>
                <w:lang w:eastAsia="uk-UA"/>
              </w:rPr>
              <w:t>Х</w:t>
            </w:r>
          </w:p>
        </w:tc>
        <w:tc>
          <w:tcPr>
            <w:tcW w:w="1386" w:type="dxa"/>
          </w:tcPr>
          <w:p w:rsidR="00105F8C" w:rsidRPr="00105F8C" w:rsidRDefault="00105F8C" w:rsidP="00105F8C">
            <w:pPr>
              <w:jc w:val="right"/>
              <w:rPr>
                <w:bCs/>
                <w:lang w:eastAsia="uk-UA"/>
              </w:rPr>
            </w:pPr>
            <w:r w:rsidRPr="00105F8C">
              <w:rPr>
                <w:bCs/>
                <w:lang w:eastAsia="uk-UA"/>
              </w:rPr>
              <w:t>329.20</w:t>
            </w:r>
          </w:p>
        </w:tc>
        <w:tc>
          <w:tcPr>
            <w:tcW w:w="1652" w:type="dxa"/>
          </w:tcPr>
          <w:p w:rsidR="00105F8C" w:rsidRPr="00105F8C" w:rsidRDefault="00105F8C" w:rsidP="00105F8C">
            <w:pPr>
              <w:jc w:val="right"/>
              <w:rPr>
                <w:bCs/>
                <w:lang w:eastAsia="uk-UA"/>
              </w:rPr>
            </w:pPr>
            <w:r w:rsidRPr="00105F8C">
              <w:rPr>
                <w:bCs/>
                <w:lang w:eastAsia="uk-UA"/>
              </w:rPr>
              <w:t>Х</w:t>
            </w:r>
          </w:p>
        </w:tc>
        <w:tc>
          <w:tcPr>
            <w:tcW w:w="1232" w:type="dxa"/>
            <w:gridSpan w:val="2"/>
          </w:tcPr>
          <w:p w:rsidR="00105F8C" w:rsidRPr="00105F8C" w:rsidRDefault="00105F8C" w:rsidP="00105F8C">
            <w:pPr>
              <w:jc w:val="right"/>
              <w:rPr>
                <w:bCs/>
                <w:lang w:eastAsia="uk-UA"/>
              </w:rPr>
            </w:pPr>
            <w:r w:rsidRPr="00105F8C">
              <w:rPr>
                <w:bCs/>
                <w:lang w:eastAsia="uk-UA"/>
              </w:rPr>
              <w:t>Х</w:t>
            </w:r>
          </w:p>
        </w:tc>
      </w:tr>
      <w:tr w:rsidR="00105F8C" w:rsidRPr="00105F8C" w:rsidTr="00753B0E">
        <w:trPr>
          <w:gridAfter w:val="1"/>
          <w:wAfter w:w="111" w:type="dxa"/>
        </w:trPr>
        <w:tc>
          <w:tcPr>
            <w:tcW w:w="737" w:type="dxa"/>
            <w:gridSpan w:val="2"/>
          </w:tcPr>
          <w:p w:rsidR="00105F8C" w:rsidRPr="00105F8C" w:rsidRDefault="00105F8C" w:rsidP="00105F8C">
            <w:pPr>
              <w:rPr>
                <w:b/>
                <w:szCs w:val="24"/>
                <w:lang w:val="en-US" w:eastAsia="uk-UA"/>
              </w:rPr>
            </w:pPr>
            <w:r w:rsidRPr="00105F8C">
              <w:rPr>
                <w:b/>
                <w:szCs w:val="24"/>
                <w:lang w:val="en-US" w:eastAsia="uk-UA"/>
              </w:rPr>
              <w:t>Опис</w:t>
            </w:r>
          </w:p>
        </w:tc>
        <w:tc>
          <w:tcPr>
            <w:tcW w:w="9213" w:type="dxa"/>
            <w:gridSpan w:val="5"/>
          </w:tcPr>
          <w:p w:rsidR="00105F8C" w:rsidRPr="00105F8C" w:rsidRDefault="00105F8C" w:rsidP="00105F8C">
            <w:pPr>
              <w:rPr>
                <w:szCs w:val="24"/>
                <w:lang w:val="en-US" w:eastAsia="uk-UA"/>
              </w:rPr>
            </w:pPr>
          </w:p>
        </w:tc>
      </w:tr>
    </w:tbl>
    <w:p w:rsidR="00105F8C" w:rsidRPr="00105F8C" w:rsidRDefault="00105F8C" w:rsidP="00105F8C">
      <w:pPr>
        <w:rPr>
          <w:rFonts w:eastAsia="Times New Roman" w:cs="Times New Roman"/>
          <w:szCs w:val="24"/>
          <w:lang w:val="en-US" w:eastAsia="uk-UA"/>
        </w:rPr>
      </w:pPr>
    </w:p>
    <w:p w:rsidR="00105F8C" w:rsidRDefault="00105F8C">
      <w:pPr>
        <w:sectPr w:rsidR="00105F8C" w:rsidSect="00105F8C">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105F8C" w:rsidRPr="00105F8C" w:rsidTr="00753B0E">
        <w:tc>
          <w:tcPr>
            <w:tcW w:w="9720" w:type="dxa"/>
            <w:tcMar>
              <w:top w:w="60" w:type="dxa"/>
              <w:left w:w="60" w:type="dxa"/>
              <w:bottom w:w="60" w:type="dxa"/>
              <w:right w:w="60" w:type="dxa"/>
            </w:tcMar>
            <w:vAlign w:val="center"/>
          </w:tcPr>
          <w:p w:rsidR="00105F8C" w:rsidRPr="00105F8C" w:rsidRDefault="00105F8C" w:rsidP="00105F8C">
            <w:pPr>
              <w:ind w:left="-210"/>
              <w:jc w:val="center"/>
              <w:rPr>
                <w:rFonts w:eastAsia="Times New Roman" w:cs="Times New Roman"/>
                <w:b/>
                <w:bCs/>
                <w:sz w:val="28"/>
                <w:szCs w:val="28"/>
                <w:lang w:eastAsia="uk-UA"/>
              </w:rPr>
            </w:pPr>
            <w:r w:rsidRPr="00105F8C">
              <w:rPr>
                <w:rFonts w:eastAsia="Times New Roman" w:cs="Times New Roman"/>
                <w:b/>
                <w:color w:val="000000"/>
                <w:sz w:val="28"/>
                <w:szCs w:val="28"/>
                <w:lang w:val="en-US" w:eastAsia="uk-UA"/>
              </w:rPr>
              <w:lastRenderedPageBreak/>
              <w:t>6</w:t>
            </w:r>
            <w:r w:rsidRPr="00105F8C">
              <w:rPr>
                <w:rFonts w:eastAsia="Times New Roman" w:cs="Times New Roman"/>
                <w:b/>
                <w:color w:val="000000"/>
                <w:sz w:val="28"/>
                <w:szCs w:val="28"/>
                <w:lang w:eastAsia="uk-UA"/>
              </w:rPr>
              <w:t>. Інформація про осіб, послугами яких користується емітент</w:t>
            </w:r>
          </w:p>
        </w:tc>
      </w:tr>
    </w:tbl>
    <w:p w:rsidR="00105F8C" w:rsidRPr="00105F8C" w:rsidRDefault="00105F8C" w:rsidP="00105F8C">
      <w:pPr>
        <w:rPr>
          <w:rFonts w:eastAsia="Times New Roman" w:cs="Times New Roman"/>
          <w:vanish/>
          <w:color w:val="000000"/>
          <w:szCs w:val="24"/>
          <w:lang w:eastAsia="uk-UA"/>
        </w:rPr>
      </w:pPr>
    </w:p>
    <w:p w:rsidR="00105F8C" w:rsidRPr="00105F8C" w:rsidRDefault="00105F8C" w:rsidP="00105F8C">
      <w:pPr>
        <w:rPr>
          <w:rFonts w:eastAsia="Times New Roman" w:cs="Times New Roman"/>
          <w:vanish/>
          <w:color w:val="000000"/>
          <w:szCs w:val="24"/>
          <w:lang w:eastAsia="uk-UA"/>
        </w:rPr>
      </w:pPr>
    </w:p>
    <w:p w:rsidR="00105F8C" w:rsidRPr="00105F8C" w:rsidRDefault="00105F8C" w:rsidP="00105F8C">
      <w:pPr>
        <w:rPr>
          <w:rFonts w:eastAsia="Times New Roman" w:cs="Times New Roman"/>
          <w:szCs w:val="24"/>
          <w:lang w:eastAsia="uk-UA"/>
        </w:rPr>
      </w:pPr>
    </w:p>
    <w:p w:rsidR="00105F8C" w:rsidRPr="00105F8C" w:rsidRDefault="00105F8C" w:rsidP="00105F8C">
      <w:pPr>
        <w:rPr>
          <w:rFonts w:eastAsia="Times New Roman" w:cs="Times New Roman"/>
          <w:szCs w:val="24"/>
          <w:lang w:eastAsia="uk-UA"/>
        </w:rPr>
      </w:pPr>
    </w:p>
    <w:tbl>
      <w:tblPr>
        <w:tblStyle w:val="a3"/>
        <w:tblW w:w="5000" w:type="pct"/>
        <w:tblLook w:val="04A0" w:firstRow="1" w:lastRow="0" w:firstColumn="1" w:lastColumn="0" w:noHBand="0" w:noVBand="1"/>
      </w:tblPr>
      <w:tblGrid>
        <w:gridCol w:w="3330"/>
        <w:gridCol w:w="6582"/>
      </w:tblGrid>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Публічне акціонерне товариство "Національний депозитарій України"</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Організаційно-правова форма</w:t>
            </w:r>
          </w:p>
        </w:tc>
        <w:tc>
          <w:tcPr>
            <w:tcW w:w="6803" w:type="dxa"/>
            <w:shd w:val="clear" w:color="auto" w:fill="auto"/>
          </w:tcPr>
          <w:p w:rsidR="00105F8C" w:rsidRPr="00105F8C" w:rsidRDefault="00105F8C" w:rsidP="00105F8C">
            <w:pPr>
              <w:rPr>
                <w:szCs w:val="24"/>
                <w:lang w:eastAsia="uk-UA"/>
              </w:rPr>
            </w:pPr>
            <w:r w:rsidRPr="00105F8C">
              <w:rPr>
                <w:szCs w:val="24"/>
                <w:lang w:eastAsia="uk-UA"/>
              </w:rPr>
              <w:t>Публiчне акцiонерне товариство</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Ідентифікаційний код юридичної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30370711</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Місцезнаходження</w:t>
            </w:r>
          </w:p>
        </w:tc>
        <w:tc>
          <w:tcPr>
            <w:tcW w:w="6803" w:type="dxa"/>
            <w:shd w:val="clear" w:color="auto" w:fill="auto"/>
          </w:tcPr>
          <w:p w:rsidR="00105F8C" w:rsidRPr="00105F8C" w:rsidRDefault="00105F8C" w:rsidP="00105F8C">
            <w:pPr>
              <w:rPr>
                <w:szCs w:val="24"/>
                <w:lang w:eastAsia="uk-UA"/>
              </w:rPr>
            </w:pPr>
            <w:r w:rsidRPr="00105F8C">
              <w:rPr>
                <w:szCs w:val="24"/>
                <w:lang w:eastAsia="uk-UA"/>
              </w:rPr>
              <w:t>04107  UA80000000001078669 м.Київ вул.Тропініна, 7-г</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Номер ліцензії або іншого документа на цей 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Рішення № 2092</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Назва державного органу, що видав ліцензію або інший документ</w:t>
            </w:r>
          </w:p>
        </w:tc>
        <w:tc>
          <w:tcPr>
            <w:tcW w:w="6803" w:type="dxa"/>
            <w:shd w:val="clear" w:color="auto" w:fill="auto"/>
          </w:tcPr>
          <w:p w:rsidR="00105F8C" w:rsidRPr="00105F8C" w:rsidRDefault="00105F8C" w:rsidP="00105F8C">
            <w:pPr>
              <w:rPr>
                <w:szCs w:val="24"/>
                <w:lang w:eastAsia="uk-UA"/>
              </w:rPr>
            </w:pPr>
            <w:r w:rsidRPr="00105F8C">
              <w:rPr>
                <w:szCs w:val="24"/>
                <w:lang w:eastAsia="uk-UA"/>
              </w:rPr>
              <w:t>НКЦПФР</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Дата видачі ліцензії або іншого документа</w:t>
            </w:r>
          </w:p>
        </w:tc>
        <w:tc>
          <w:tcPr>
            <w:tcW w:w="6803" w:type="dxa"/>
            <w:shd w:val="clear" w:color="auto" w:fill="auto"/>
          </w:tcPr>
          <w:p w:rsidR="00105F8C" w:rsidRPr="00105F8C" w:rsidRDefault="00105F8C" w:rsidP="00105F8C">
            <w:pPr>
              <w:rPr>
                <w:szCs w:val="24"/>
                <w:lang w:eastAsia="uk-UA"/>
              </w:rPr>
            </w:pPr>
            <w:r w:rsidRPr="00105F8C">
              <w:rPr>
                <w:szCs w:val="24"/>
                <w:lang w:eastAsia="uk-UA"/>
              </w:rPr>
              <w:t>01.10.2013</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Міжміський код та телефон</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591-04-00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Факс</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591-04-00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Депозитарна діяльність центрального депозитарію</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Опис</w:t>
            </w:r>
          </w:p>
        </w:tc>
        <w:tc>
          <w:tcPr>
            <w:tcW w:w="6803" w:type="dxa"/>
            <w:shd w:val="clear" w:color="auto" w:fill="auto"/>
          </w:tcPr>
          <w:p w:rsidR="00105F8C" w:rsidRPr="00105F8C" w:rsidRDefault="00105F8C" w:rsidP="00105F8C">
            <w:pPr>
              <w:rPr>
                <w:szCs w:val="24"/>
                <w:lang w:eastAsia="uk-UA"/>
              </w:rPr>
            </w:pPr>
            <w:r w:rsidRPr="00105F8C">
              <w:rPr>
                <w:szCs w:val="24"/>
                <w:lang w:eastAsia="uk-UA"/>
              </w:rPr>
              <w:t>З депозитарiєм укладено договiр на обслуговування емiсiї.</w:t>
            </w:r>
          </w:p>
        </w:tc>
      </w:tr>
    </w:tbl>
    <w:p w:rsidR="00105F8C" w:rsidRPr="00105F8C" w:rsidRDefault="00105F8C" w:rsidP="00105F8C">
      <w:pPr>
        <w:rPr>
          <w:rFonts w:eastAsia="Times New Roman" w:cs="Times New Roman"/>
          <w:sz w:val="20"/>
          <w:szCs w:val="24"/>
          <w:lang w:eastAsia="uk-UA"/>
        </w:rPr>
      </w:pPr>
    </w:p>
    <w:p w:rsidR="00105F8C" w:rsidRPr="00105F8C" w:rsidRDefault="00105F8C" w:rsidP="00105F8C">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0"/>
        <w:gridCol w:w="6582"/>
      </w:tblGrid>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ДУ "Агентство з розвитку інфраструктури фондового ринку України"</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Організаційно-правова форма</w:t>
            </w:r>
          </w:p>
        </w:tc>
        <w:tc>
          <w:tcPr>
            <w:tcW w:w="6803" w:type="dxa"/>
            <w:shd w:val="clear" w:color="auto" w:fill="auto"/>
          </w:tcPr>
          <w:p w:rsidR="00105F8C" w:rsidRPr="00105F8C" w:rsidRDefault="00105F8C" w:rsidP="00105F8C">
            <w:pPr>
              <w:rPr>
                <w:szCs w:val="24"/>
                <w:lang w:eastAsia="uk-UA"/>
              </w:rPr>
            </w:pPr>
            <w:r w:rsidRPr="00105F8C">
              <w:rPr>
                <w:szCs w:val="24"/>
                <w:lang w:eastAsia="uk-UA"/>
              </w:rPr>
              <w:t>Державна органiзацiя (установа, заклад)</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Ідентифікаційний код юридичної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21676262</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Місцезнаходження</w:t>
            </w:r>
          </w:p>
        </w:tc>
        <w:tc>
          <w:tcPr>
            <w:tcW w:w="6803" w:type="dxa"/>
            <w:shd w:val="clear" w:color="auto" w:fill="auto"/>
          </w:tcPr>
          <w:p w:rsidR="00105F8C" w:rsidRPr="00105F8C" w:rsidRDefault="00105F8C" w:rsidP="00105F8C">
            <w:pPr>
              <w:rPr>
                <w:szCs w:val="24"/>
                <w:lang w:eastAsia="uk-UA"/>
              </w:rPr>
            </w:pPr>
            <w:r w:rsidRPr="00105F8C">
              <w:rPr>
                <w:szCs w:val="24"/>
                <w:lang w:eastAsia="uk-UA"/>
              </w:rPr>
              <w:t>03150  UA80000000000126643 м.Київ вул.Антоновича, 51, оф. 1206</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Номер ліцензії або іншого документа на цей 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DR/00002/ARM</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Назва державного органу, що видав ліцензію або інший документ</w:t>
            </w:r>
          </w:p>
        </w:tc>
        <w:tc>
          <w:tcPr>
            <w:tcW w:w="6803" w:type="dxa"/>
            <w:shd w:val="clear" w:color="auto" w:fill="auto"/>
          </w:tcPr>
          <w:p w:rsidR="00105F8C" w:rsidRPr="00105F8C" w:rsidRDefault="00105F8C" w:rsidP="00105F8C">
            <w:pPr>
              <w:rPr>
                <w:szCs w:val="24"/>
                <w:lang w:eastAsia="uk-UA"/>
              </w:rPr>
            </w:pPr>
            <w:r w:rsidRPr="00105F8C">
              <w:rPr>
                <w:szCs w:val="24"/>
                <w:lang w:eastAsia="uk-UA"/>
              </w:rPr>
              <w:t>НКЦПФР</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Дата видачі ліцензії або іншого документа</w:t>
            </w:r>
          </w:p>
        </w:tc>
        <w:tc>
          <w:tcPr>
            <w:tcW w:w="6803" w:type="dxa"/>
            <w:shd w:val="clear" w:color="auto" w:fill="auto"/>
          </w:tcPr>
          <w:p w:rsidR="00105F8C" w:rsidRPr="00105F8C" w:rsidRDefault="00105F8C" w:rsidP="00105F8C">
            <w:pPr>
              <w:rPr>
                <w:szCs w:val="24"/>
                <w:lang w:eastAsia="uk-UA"/>
              </w:rPr>
            </w:pPr>
            <w:r w:rsidRPr="00105F8C">
              <w:rPr>
                <w:szCs w:val="24"/>
                <w:lang w:eastAsia="uk-UA"/>
              </w:rPr>
              <w:t>18.02.2019</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Міжміський код та телефон</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287-56-70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Факс</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287-56-73</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Діяльність з подання звітності та/або адміністративних даних до НКЦПФР</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Опис</w:t>
            </w:r>
          </w:p>
        </w:tc>
        <w:tc>
          <w:tcPr>
            <w:tcW w:w="6803" w:type="dxa"/>
            <w:shd w:val="clear" w:color="auto" w:fill="auto"/>
          </w:tcPr>
          <w:p w:rsidR="00105F8C" w:rsidRPr="00105F8C" w:rsidRDefault="00105F8C" w:rsidP="00105F8C">
            <w:pPr>
              <w:rPr>
                <w:szCs w:val="24"/>
                <w:lang w:eastAsia="uk-UA"/>
              </w:rPr>
            </w:pPr>
            <w:r w:rsidRPr="00105F8C">
              <w:rPr>
                <w:szCs w:val="24"/>
                <w:lang w:eastAsia="uk-UA"/>
              </w:rPr>
              <w:t>Подання звітності до НКЦПФР</w:t>
            </w:r>
          </w:p>
        </w:tc>
      </w:tr>
    </w:tbl>
    <w:p w:rsidR="00105F8C" w:rsidRPr="00105F8C" w:rsidRDefault="00105F8C" w:rsidP="00105F8C">
      <w:pPr>
        <w:rPr>
          <w:rFonts w:eastAsia="Times New Roman" w:cs="Times New Roman"/>
          <w:sz w:val="20"/>
          <w:szCs w:val="24"/>
          <w:lang w:eastAsia="uk-UA"/>
        </w:rPr>
      </w:pPr>
    </w:p>
    <w:p w:rsidR="00105F8C" w:rsidRPr="00105F8C" w:rsidRDefault="00105F8C" w:rsidP="00105F8C">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30"/>
        <w:gridCol w:w="6582"/>
      </w:tblGrid>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ДУ "Агентство з розвитку інфраструктури фондового ринку України"</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Організаційно-правова форма</w:t>
            </w:r>
          </w:p>
        </w:tc>
        <w:tc>
          <w:tcPr>
            <w:tcW w:w="6803" w:type="dxa"/>
            <w:shd w:val="clear" w:color="auto" w:fill="auto"/>
          </w:tcPr>
          <w:p w:rsidR="00105F8C" w:rsidRPr="00105F8C" w:rsidRDefault="00105F8C" w:rsidP="00105F8C">
            <w:pPr>
              <w:rPr>
                <w:szCs w:val="24"/>
                <w:lang w:eastAsia="uk-UA"/>
              </w:rPr>
            </w:pPr>
            <w:r w:rsidRPr="00105F8C">
              <w:rPr>
                <w:szCs w:val="24"/>
                <w:lang w:eastAsia="uk-UA"/>
              </w:rPr>
              <w:t>Державна органiзацiя (установа, заклад)</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Ідентифікаційний код юридичної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21676262</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Місцезнаходження</w:t>
            </w:r>
          </w:p>
        </w:tc>
        <w:tc>
          <w:tcPr>
            <w:tcW w:w="6803" w:type="dxa"/>
            <w:shd w:val="clear" w:color="auto" w:fill="auto"/>
          </w:tcPr>
          <w:p w:rsidR="00105F8C" w:rsidRPr="00105F8C" w:rsidRDefault="00105F8C" w:rsidP="00105F8C">
            <w:pPr>
              <w:rPr>
                <w:szCs w:val="24"/>
                <w:lang w:eastAsia="uk-UA"/>
              </w:rPr>
            </w:pPr>
            <w:r w:rsidRPr="00105F8C">
              <w:rPr>
                <w:szCs w:val="24"/>
                <w:lang w:eastAsia="uk-UA"/>
              </w:rPr>
              <w:t>03150  UA80000000000126643 м.Київ вул.Антоновича, 51, оф. 1206</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Номер ліцензії або іншого документа на цей 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DR/00001/APA</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Назва державного органу, що видав ліцензію або інший документ</w:t>
            </w:r>
          </w:p>
        </w:tc>
        <w:tc>
          <w:tcPr>
            <w:tcW w:w="6803" w:type="dxa"/>
            <w:shd w:val="clear" w:color="auto" w:fill="auto"/>
          </w:tcPr>
          <w:p w:rsidR="00105F8C" w:rsidRPr="00105F8C" w:rsidRDefault="00105F8C" w:rsidP="00105F8C">
            <w:pPr>
              <w:rPr>
                <w:szCs w:val="24"/>
                <w:lang w:eastAsia="uk-UA"/>
              </w:rPr>
            </w:pPr>
            <w:r w:rsidRPr="00105F8C">
              <w:rPr>
                <w:szCs w:val="24"/>
                <w:lang w:eastAsia="uk-UA"/>
              </w:rPr>
              <w:t>НКЦПФР</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Дата видачі ліцензії або іншого документа</w:t>
            </w:r>
          </w:p>
        </w:tc>
        <w:tc>
          <w:tcPr>
            <w:tcW w:w="6803" w:type="dxa"/>
            <w:shd w:val="clear" w:color="auto" w:fill="auto"/>
          </w:tcPr>
          <w:p w:rsidR="00105F8C" w:rsidRPr="00105F8C" w:rsidRDefault="00105F8C" w:rsidP="00105F8C">
            <w:pPr>
              <w:rPr>
                <w:szCs w:val="24"/>
                <w:lang w:eastAsia="uk-UA"/>
              </w:rPr>
            </w:pPr>
            <w:r w:rsidRPr="00105F8C">
              <w:rPr>
                <w:szCs w:val="24"/>
                <w:lang w:eastAsia="uk-UA"/>
              </w:rPr>
              <w:t>18.02.2019</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Міжміський код та телефон</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287-56-70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Факс</w:t>
            </w:r>
          </w:p>
        </w:tc>
        <w:tc>
          <w:tcPr>
            <w:tcW w:w="6803" w:type="dxa"/>
            <w:shd w:val="clear" w:color="auto" w:fill="auto"/>
          </w:tcPr>
          <w:p w:rsidR="00105F8C" w:rsidRPr="00105F8C" w:rsidRDefault="00105F8C" w:rsidP="00105F8C">
            <w:pPr>
              <w:rPr>
                <w:szCs w:val="24"/>
                <w:lang w:eastAsia="uk-UA"/>
              </w:rPr>
            </w:pPr>
            <w:r w:rsidRPr="00105F8C">
              <w:rPr>
                <w:szCs w:val="24"/>
                <w:lang w:eastAsia="uk-UA"/>
              </w:rPr>
              <w:t>(044) 287-56-73</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Діяльність з оприлюднення регульованої інформації від імені учасників фондового ринку</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Опис</w:t>
            </w:r>
          </w:p>
        </w:tc>
        <w:tc>
          <w:tcPr>
            <w:tcW w:w="6803" w:type="dxa"/>
            <w:shd w:val="clear" w:color="auto" w:fill="auto"/>
          </w:tcPr>
          <w:p w:rsidR="00105F8C" w:rsidRPr="00105F8C" w:rsidRDefault="00105F8C" w:rsidP="00105F8C">
            <w:pPr>
              <w:rPr>
                <w:szCs w:val="24"/>
                <w:lang w:eastAsia="uk-UA"/>
              </w:rPr>
            </w:pPr>
            <w:r w:rsidRPr="00105F8C">
              <w:rPr>
                <w:szCs w:val="24"/>
                <w:lang w:eastAsia="uk-UA"/>
              </w:rPr>
              <w:t>Оприлюднення регульованої інформації</w:t>
            </w:r>
          </w:p>
        </w:tc>
      </w:tr>
    </w:tbl>
    <w:p w:rsidR="00105F8C" w:rsidRPr="00105F8C" w:rsidRDefault="00105F8C" w:rsidP="00105F8C">
      <w:pPr>
        <w:rPr>
          <w:rFonts w:eastAsia="Times New Roman" w:cs="Times New Roman"/>
          <w:sz w:val="20"/>
          <w:szCs w:val="24"/>
          <w:lang w:eastAsia="uk-UA"/>
        </w:rPr>
      </w:pPr>
    </w:p>
    <w:p w:rsidR="00105F8C" w:rsidRPr="00105F8C" w:rsidRDefault="00105F8C" w:rsidP="00105F8C">
      <w:pPr>
        <w:rPr>
          <w:rFonts w:eastAsia="Times New Roman" w:cs="Times New Roman"/>
          <w:sz w:val="20"/>
          <w:szCs w:val="24"/>
          <w:lang w:eastAsia="uk-UA"/>
        </w:rPr>
      </w:pPr>
    </w:p>
    <w:tbl>
      <w:tblPr>
        <w:tblStyle w:val="a3"/>
        <w:tblW w:w="5000" w:type="pct"/>
        <w:tblLook w:val="04A0" w:firstRow="1" w:lastRow="0" w:firstColumn="1" w:lastColumn="0" w:noHBand="0" w:noVBand="1"/>
      </w:tblPr>
      <w:tblGrid>
        <w:gridCol w:w="3327"/>
        <w:gridCol w:w="6585"/>
      </w:tblGrid>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lastRenderedPageBreak/>
              <w:t>Повне найменування юридичної особи або прізвище, ім'я та по батькові фізичної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ТОВАРИСТВО З ОБМЕЖЕНОЮ ВІДПОВІДАЛЬНІСТЮ "ДОНКОНСАЛТАУДИТ"</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Організаційно-правова форма</w:t>
            </w:r>
          </w:p>
        </w:tc>
        <w:tc>
          <w:tcPr>
            <w:tcW w:w="6803" w:type="dxa"/>
            <w:shd w:val="clear" w:color="auto" w:fill="auto"/>
          </w:tcPr>
          <w:p w:rsidR="00105F8C" w:rsidRPr="00105F8C" w:rsidRDefault="00105F8C" w:rsidP="00105F8C">
            <w:pPr>
              <w:rPr>
                <w:szCs w:val="24"/>
                <w:lang w:eastAsia="uk-UA"/>
              </w:rPr>
            </w:pPr>
            <w:r w:rsidRPr="00105F8C">
              <w:rPr>
                <w:szCs w:val="24"/>
                <w:lang w:eastAsia="uk-UA"/>
              </w:rPr>
              <w:t>Товариство з обмеженою вiдповiдальнiстю</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Ідентифікаційний код юридичної особи</w:t>
            </w:r>
          </w:p>
        </w:tc>
        <w:tc>
          <w:tcPr>
            <w:tcW w:w="6803" w:type="dxa"/>
            <w:shd w:val="clear" w:color="auto" w:fill="auto"/>
          </w:tcPr>
          <w:p w:rsidR="00105F8C" w:rsidRPr="00105F8C" w:rsidRDefault="00105F8C" w:rsidP="00105F8C">
            <w:pPr>
              <w:rPr>
                <w:szCs w:val="24"/>
                <w:lang w:eastAsia="uk-UA"/>
              </w:rPr>
            </w:pPr>
            <w:r w:rsidRPr="00105F8C">
              <w:rPr>
                <w:szCs w:val="24"/>
                <w:lang w:eastAsia="uk-UA"/>
              </w:rPr>
              <w:t>33913531</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Місцезнаходження</w:t>
            </w:r>
          </w:p>
        </w:tc>
        <w:tc>
          <w:tcPr>
            <w:tcW w:w="6803" w:type="dxa"/>
            <w:shd w:val="clear" w:color="auto" w:fill="auto"/>
          </w:tcPr>
          <w:p w:rsidR="00105F8C" w:rsidRPr="00105F8C" w:rsidRDefault="00105F8C" w:rsidP="00105F8C">
            <w:pPr>
              <w:rPr>
                <w:szCs w:val="24"/>
                <w:lang w:eastAsia="uk-UA"/>
              </w:rPr>
            </w:pPr>
            <w:r w:rsidRPr="00105F8C">
              <w:rPr>
                <w:szCs w:val="24"/>
                <w:lang w:eastAsia="uk-UA"/>
              </w:rPr>
              <w:t>0340  UA80000000000126643 м. Київ пр-т. Голосіївський, 70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Номер ліцензії або іншого документа на цей 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№4252</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Назва державного органу, що видав ліцензію або інший документ</w:t>
            </w:r>
          </w:p>
        </w:tc>
        <w:tc>
          <w:tcPr>
            <w:tcW w:w="6803" w:type="dxa"/>
            <w:shd w:val="clear" w:color="auto" w:fill="auto"/>
          </w:tcPr>
          <w:p w:rsidR="00105F8C" w:rsidRPr="00105F8C" w:rsidRDefault="00105F8C" w:rsidP="00105F8C">
            <w:pPr>
              <w:rPr>
                <w:szCs w:val="24"/>
                <w:lang w:eastAsia="uk-UA"/>
              </w:rPr>
            </w:pPr>
            <w:r w:rsidRPr="00105F8C">
              <w:rPr>
                <w:szCs w:val="24"/>
                <w:lang w:eastAsia="uk-UA"/>
              </w:rPr>
              <w:t>Аудиторська палата</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Дата видачі ліцензії або іншого документа</w:t>
            </w:r>
          </w:p>
        </w:tc>
        <w:tc>
          <w:tcPr>
            <w:tcW w:w="6803" w:type="dxa"/>
            <w:shd w:val="clear" w:color="auto" w:fill="auto"/>
          </w:tcPr>
          <w:p w:rsidR="00105F8C" w:rsidRPr="00105F8C" w:rsidRDefault="00105F8C" w:rsidP="00105F8C">
            <w:pPr>
              <w:rPr>
                <w:szCs w:val="24"/>
                <w:lang w:eastAsia="uk-UA"/>
              </w:rPr>
            </w:pPr>
            <w:r w:rsidRPr="00105F8C">
              <w:rPr>
                <w:szCs w:val="24"/>
                <w:lang w:eastAsia="uk-UA"/>
              </w:rPr>
              <w:t>29.01.2009</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Міжміський код та телефон</w:t>
            </w:r>
          </w:p>
        </w:tc>
        <w:tc>
          <w:tcPr>
            <w:tcW w:w="6803" w:type="dxa"/>
            <w:shd w:val="clear" w:color="auto" w:fill="auto"/>
          </w:tcPr>
          <w:p w:rsidR="00105F8C" w:rsidRPr="00105F8C" w:rsidRDefault="00105F8C" w:rsidP="00105F8C">
            <w:pPr>
              <w:rPr>
                <w:szCs w:val="24"/>
                <w:lang w:eastAsia="uk-UA"/>
              </w:rPr>
            </w:pPr>
            <w:r w:rsidRPr="00105F8C">
              <w:rPr>
                <w:szCs w:val="24"/>
                <w:lang w:eastAsia="uk-UA"/>
              </w:rPr>
              <w:t>044-353-43-30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Факс</w:t>
            </w:r>
          </w:p>
        </w:tc>
        <w:tc>
          <w:tcPr>
            <w:tcW w:w="6803" w:type="dxa"/>
            <w:shd w:val="clear" w:color="auto" w:fill="auto"/>
          </w:tcPr>
          <w:p w:rsidR="00105F8C" w:rsidRPr="00105F8C" w:rsidRDefault="00105F8C" w:rsidP="00105F8C">
            <w:pPr>
              <w:rPr>
                <w:szCs w:val="24"/>
                <w:lang w:eastAsia="uk-UA"/>
              </w:rPr>
            </w:pPr>
            <w:r w:rsidRPr="00105F8C">
              <w:rPr>
                <w:szCs w:val="24"/>
                <w:lang w:eastAsia="uk-UA"/>
              </w:rPr>
              <w:t>044-353-43-30</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Вид діяльності</w:t>
            </w:r>
          </w:p>
        </w:tc>
        <w:tc>
          <w:tcPr>
            <w:tcW w:w="6803" w:type="dxa"/>
            <w:shd w:val="clear" w:color="auto" w:fill="auto"/>
          </w:tcPr>
          <w:p w:rsidR="00105F8C" w:rsidRPr="00105F8C" w:rsidRDefault="00105F8C" w:rsidP="00105F8C">
            <w:pPr>
              <w:rPr>
                <w:szCs w:val="24"/>
                <w:lang w:eastAsia="uk-UA"/>
              </w:rPr>
            </w:pPr>
            <w:r w:rsidRPr="00105F8C">
              <w:rPr>
                <w:szCs w:val="24"/>
                <w:lang w:eastAsia="uk-UA"/>
              </w:rPr>
              <w:t>Аудиторська діяльність</w:t>
            </w:r>
          </w:p>
        </w:tc>
      </w:tr>
      <w:tr w:rsidR="00105F8C" w:rsidRPr="00105F8C" w:rsidTr="00753B0E">
        <w:tc>
          <w:tcPr>
            <w:tcW w:w="3401" w:type="dxa"/>
            <w:shd w:val="clear" w:color="auto" w:fill="auto"/>
          </w:tcPr>
          <w:p w:rsidR="00105F8C" w:rsidRPr="00105F8C" w:rsidRDefault="00105F8C" w:rsidP="00105F8C">
            <w:pPr>
              <w:rPr>
                <w:b/>
                <w:szCs w:val="24"/>
                <w:lang w:eastAsia="uk-UA"/>
              </w:rPr>
            </w:pPr>
            <w:r w:rsidRPr="00105F8C">
              <w:rPr>
                <w:b/>
                <w:szCs w:val="24"/>
                <w:lang w:eastAsia="uk-UA"/>
              </w:rPr>
              <w:t>Опис</w:t>
            </w:r>
          </w:p>
        </w:tc>
        <w:tc>
          <w:tcPr>
            <w:tcW w:w="6803" w:type="dxa"/>
            <w:shd w:val="clear" w:color="auto" w:fill="auto"/>
          </w:tcPr>
          <w:p w:rsidR="00105F8C" w:rsidRPr="00105F8C" w:rsidRDefault="00105F8C" w:rsidP="00105F8C">
            <w:pPr>
              <w:rPr>
                <w:szCs w:val="24"/>
                <w:lang w:eastAsia="uk-UA"/>
              </w:rPr>
            </w:pPr>
            <w:r w:rsidRPr="00105F8C">
              <w:rPr>
                <w:szCs w:val="24"/>
                <w:lang w:eastAsia="uk-UA"/>
              </w:rPr>
              <w:t>Надання впевненості щодо Звіту про управління (звіту керівництва)</w:t>
            </w:r>
          </w:p>
        </w:tc>
      </w:tr>
    </w:tbl>
    <w:p w:rsidR="00105F8C" w:rsidRPr="00105F8C" w:rsidRDefault="00105F8C" w:rsidP="00105F8C">
      <w:pPr>
        <w:rPr>
          <w:rFonts w:eastAsia="Times New Roman" w:cs="Times New Roman"/>
          <w:sz w:val="20"/>
          <w:szCs w:val="24"/>
          <w:lang w:eastAsia="uk-UA"/>
        </w:rPr>
      </w:pPr>
    </w:p>
    <w:p w:rsidR="00105F8C" w:rsidRPr="00105F8C" w:rsidRDefault="00105F8C" w:rsidP="00105F8C">
      <w:pPr>
        <w:rPr>
          <w:rFonts w:eastAsia="Times New Roman" w:cs="Times New Roman"/>
          <w:sz w:val="20"/>
          <w:szCs w:val="24"/>
          <w:lang w:eastAsia="uk-UA"/>
        </w:rPr>
      </w:pPr>
    </w:p>
    <w:p w:rsidR="00105F8C" w:rsidRPr="00105F8C" w:rsidRDefault="00105F8C" w:rsidP="00105F8C">
      <w:pPr>
        <w:rPr>
          <w:rFonts w:eastAsia="Times New Roman" w:cs="Times New Roman"/>
          <w:sz w:val="20"/>
          <w:szCs w:val="24"/>
          <w:lang w:eastAsia="uk-UA"/>
        </w:rPr>
      </w:pP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widowControl w:val="0"/>
        <w:ind w:firstLine="567"/>
        <w:jc w:val="right"/>
        <w:rPr>
          <w:rFonts w:eastAsia="Times New Roman" w:cs="Times New Roman"/>
          <w:b/>
          <w:sz w:val="22"/>
          <w:lang w:val="en-US" w:eastAsia="ru-RU"/>
        </w:rPr>
      </w:pPr>
    </w:p>
    <w:p w:rsidR="00105F8C" w:rsidRPr="00105F8C" w:rsidRDefault="00105F8C" w:rsidP="00105F8C">
      <w:pPr>
        <w:widowControl w:val="0"/>
        <w:jc w:val="center"/>
        <w:rPr>
          <w:rFonts w:eastAsia="Times New Roman" w:cs="Times New Roman"/>
          <w:b/>
          <w:bCs/>
          <w:color w:val="000000"/>
          <w:sz w:val="28"/>
          <w:szCs w:val="28"/>
          <w:lang w:eastAsia="ru-RU"/>
        </w:rPr>
      </w:pPr>
      <w:r w:rsidRPr="00105F8C">
        <w:rPr>
          <w:rFonts w:eastAsia="Times New Roman" w:cs="Times New Roman"/>
          <w:b/>
          <w:bCs/>
          <w:color w:val="000000"/>
          <w:sz w:val="28"/>
          <w:szCs w:val="28"/>
          <w:lang w:eastAsia="ru-RU"/>
        </w:rPr>
        <w:t xml:space="preserve">Фінансова звітність </w:t>
      </w:r>
    </w:p>
    <w:p w:rsidR="00105F8C" w:rsidRPr="00105F8C" w:rsidRDefault="00105F8C" w:rsidP="00105F8C">
      <w:pPr>
        <w:widowControl w:val="0"/>
        <w:jc w:val="center"/>
        <w:rPr>
          <w:rFonts w:eastAsia="Times New Roman" w:cs="Times New Roman"/>
          <w:b/>
          <w:bCs/>
          <w:sz w:val="28"/>
          <w:szCs w:val="28"/>
          <w:lang w:eastAsia="ru-RU"/>
        </w:rPr>
      </w:pPr>
      <w:r w:rsidRPr="00105F8C">
        <w:rPr>
          <w:rFonts w:eastAsia="Times New Roman" w:cs="Times New Roman"/>
          <w:b/>
          <w:bCs/>
          <w:sz w:val="28"/>
          <w:szCs w:val="28"/>
          <w:lang w:eastAsia="ru-RU"/>
        </w:rPr>
        <w:t>малого підприємства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105F8C" w:rsidRPr="00105F8C" w:rsidTr="00753B0E">
        <w:tc>
          <w:tcPr>
            <w:tcW w:w="6082" w:type="dxa"/>
          </w:tcPr>
          <w:p w:rsidR="00105F8C" w:rsidRPr="00105F8C" w:rsidRDefault="00105F8C" w:rsidP="00105F8C">
            <w:pPr>
              <w:widowControl w:val="0"/>
              <w:rPr>
                <w:rFonts w:eastAsia="Times New Roman" w:cs="Times New Roman"/>
                <w:sz w:val="18"/>
                <w:szCs w:val="18"/>
                <w:lang w:val="ru-RU" w:eastAsia="ru-RU"/>
              </w:rPr>
            </w:pPr>
          </w:p>
        </w:tc>
        <w:tc>
          <w:tcPr>
            <w:tcW w:w="1956" w:type="dxa"/>
          </w:tcPr>
          <w:p w:rsidR="00105F8C" w:rsidRPr="00105F8C" w:rsidRDefault="00105F8C" w:rsidP="00105F8C">
            <w:pPr>
              <w:widowControl w:val="0"/>
              <w:jc w:val="center"/>
              <w:rPr>
                <w:rFonts w:eastAsia="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18"/>
                <w:szCs w:val="18"/>
                <w:lang w:val="ru-RU" w:eastAsia="ru-RU"/>
              </w:rPr>
            </w:pPr>
            <w:r w:rsidRPr="00105F8C">
              <w:rPr>
                <w:rFonts w:eastAsia="Times New Roman" w:cs="Times New Roman"/>
                <w:sz w:val="18"/>
                <w:szCs w:val="18"/>
                <w:lang w:eastAsia="ru-RU"/>
              </w:rPr>
              <w:t>Коди</w:t>
            </w: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ru-RU" w:eastAsia="ru-RU"/>
              </w:rPr>
            </w:pPr>
          </w:p>
        </w:tc>
        <w:tc>
          <w:tcPr>
            <w:tcW w:w="1956" w:type="dxa"/>
          </w:tcPr>
          <w:p w:rsidR="00105F8C" w:rsidRPr="00105F8C" w:rsidRDefault="00105F8C" w:rsidP="00105F8C">
            <w:pPr>
              <w:widowControl w:val="0"/>
              <w:jc w:val="center"/>
              <w:rPr>
                <w:rFonts w:eastAsia="Times New Roman" w:cs="Times New Roman"/>
                <w:sz w:val="16"/>
                <w:szCs w:val="16"/>
                <w:lang w:val="ru-RU" w:eastAsia="ru-RU"/>
              </w:rPr>
            </w:pPr>
            <w:r w:rsidRPr="00105F8C">
              <w:rPr>
                <w:rFonts w:eastAsia="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18"/>
                <w:szCs w:val="18"/>
                <w:lang w:val="en-US" w:eastAsia="ru-RU"/>
              </w:rPr>
            </w:pPr>
            <w:r w:rsidRPr="00105F8C">
              <w:rPr>
                <w:rFonts w:eastAsia="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105F8C" w:rsidRPr="00105F8C" w:rsidRDefault="00105F8C" w:rsidP="00105F8C">
            <w:pPr>
              <w:widowControl w:val="0"/>
              <w:rPr>
                <w:rFonts w:eastAsia="Times New Roman" w:cs="Times New Roman"/>
                <w:bCs/>
                <w:sz w:val="18"/>
                <w:szCs w:val="18"/>
                <w:lang w:val="en-US" w:eastAsia="ru-RU"/>
              </w:rPr>
            </w:pPr>
            <w:r w:rsidRPr="00105F8C">
              <w:rPr>
                <w:rFonts w:eastAsia="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05F8C" w:rsidRPr="00105F8C" w:rsidRDefault="00105F8C" w:rsidP="00105F8C">
            <w:pPr>
              <w:widowControl w:val="0"/>
              <w:rPr>
                <w:rFonts w:eastAsia="Times New Roman" w:cs="Times New Roman"/>
                <w:bCs/>
                <w:sz w:val="18"/>
                <w:szCs w:val="18"/>
                <w:lang w:val="en-US" w:eastAsia="ru-RU"/>
              </w:rPr>
            </w:pPr>
            <w:r w:rsidRPr="00105F8C">
              <w:rPr>
                <w:rFonts w:eastAsia="Times New Roman" w:cs="Times New Roman"/>
                <w:bCs/>
                <w:sz w:val="18"/>
                <w:szCs w:val="18"/>
                <w:lang w:val="en-US" w:eastAsia="ru-RU"/>
              </w:rPr>
              <w:t>01</w:t>
            </w: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en-US" w:eastAsia="ru-RU"/>
              </w:rPr>
            </w:pPr>
            <w:r w:rsidRPr="00105F8C">
              <w:rPr>
                <w:rFonts w:eastAsia="Times New Roman" w:cs="Times New Roman"/>
                <w:sz w:val="18"/>
                <w:szCs w:val="18"/>
                <w:lang w:eastAsia="ru-RU"/>
              </w:rPr>
              <w:t xml:space="preserve">Підприємство  </w:t>
            </w:r>
            <w:r w:rsidRPr="00105F8C">
              <w:rPr>
                <w:rFonts w:eastAsia="Times New Roman" w:cs="Times New Roman"/>
                <w:sz w:val="18"/>
                <w:szCs w:val="18"/>
                <w:lang w:val="en-US" w:eastAsia="ru-RU"/>
              </w:rPr>
              <w:t xml:space="preserve"> </w:t>
            </w:r>
            <w:r w:rsidRPr="00105F8C">
              <w:rPr>
                <w:rFonts w:eastAsia="Times New Roman" w:cs="Times New Roman"/>
                <w:sz w:val="18"/>
                <w:szCs w:val="18"/>
                <w:u w:val="single"/>
                <w:lang w:val="en-US" w:eastAsia="ru-RU"/>
              </w:rPr>
              <w:t>Приватне акціонерне товариство "Бізнес-центр "Нивки"</w:t>
            </w:r>
          </w:p>
        </w:tc>
        <w:tc>
          <w:tcPr>
            <w:tcW w:w="1956"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18"/>
                <w:szCs w:val="18"/>
                <w:lang w:val="en-US" w:eastAsia="ru-RU"/>
              </w:rPr>
            </w:pPr>
            <w:r w:rsidRPr="00105F8C">
              <w:rPr>
                <w:rFonts w:eastAsia="Times New Roman" w:cs="Times New Roman"/>
                <w:sz w:val="18"/>
                <w:szCs w:val="18"/>
                <w:lang w:val="en-US" w:eastAsia="ru-RU"/>
              </w:rPr>
              <w:t>35290772</w:t>
            </w:r>
          </w:p>
        </w:tc>
      </w:tr>
      <w:tr w:rsidR="00105F8C" w:rsidRPr="00105F8C" w:rsidTr="00753B0E">
        <w:trPr>
          <w:trHeight w:val="199"/>
        </w:trPr>
        <w:tc>
          <w:tcPr>
            <w:tcW w:w="6082" w:type="dxa"/>
          </w:tcPr>
          <w:p w:rsidR="00105F8C" w:rsidRPr="00105F8C" w:rsidRDefault="00105F8C" w:rsidP="00105F8C">
            <w:pPr>
              <w:widowControl w:val="0"/>
              <w:rPr>
                <w:rFonts w:eastAsia="Times New Roman" w:cs="Times New Roman"/>
                <w:sz w:val="18"/>
                <w:szCs w:val="18"/>
                <w:lang w:val="en-US" w:eastAsia="ru-RU"/>
              </w:rPr>
            </w:pPr>
            <w:r w:rsidRPr="00105F8C">
              <w:rPr>
                <w:rFonts w:eastAsia="Times New Roman" w:cs="Times New Roman"/>
                <w:sz w:val="18"/>
                <w:szCs w:val="18"/>
                <w:lang w:eastAsia="ru-RU"/>
              </w:rPr>
              <w:t xml:space="preserve">Територія </w:t>
            </w:r>
            <w:r w:rsidRPr="00105F8C">
              <w:rPr>
                <w:rFonts w:eastAsia="Times New Roman" w:cs="Times New Roman"/>
                <w:sz w:val="18"/>
                <w:szCs w:val="18"/>
                <w:lang w:val="en-US" w:eastAsia="ru-RU"/>
              </w:rPr>
              <w:t xml:space="preserve"> </w:t>
            </w:r>
            <w:r w:rsidRPr="00105F8C">
              <w:rPr>
                <w:rFonts w:eastAsia="Times New Roman" w:cs="Times New Roman"/>
                <w:sz w:val="18"/>
                <w:szCs w:val="18"/>
                <w:u w:val="single"/>
                <w:lang w:val="en-US" w:eastAsia="ru-RU"/>
              </w:rPr>
              <w:t>ПОДІЛЬСЬКИЙ</w:t>
            </w:r>
          </w:p>
        </w:tc>
        <w:tc>
          <w:tcPr>
            <w:tcW w:w="1956"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eastAsia="ru-RU"/>
              </w:rPr>
              <w:t>за КАТОТТГ</w:t>
            </w:r>
          </w:p>
        </w:tc>
        <w:tc>
          <w:tcPr>
            <w:tcW w:w="2027" w:type="dxa"/>
            <w:gridSpan w:val="3"/>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18"/>
                <w:szCs w:val="18"/>
                <w:lang w:val="en-US" w:eastAsia="ru-RU"/>
              </w:rPr>
            </w:pPr>
            <w:r w:rsidRPr="00105F8C">
              <w:rPr>
                <w:rFonts w:eastAsia="Times New Roman" w:cs="Times New Roman"/>
                <w:sz w:val="18"/>
                <w:szCs w:val="18"/>
                <w:lang w:val="en-US" w:eastAsia="ru-RU"/>
              </w:rPr>
              <w:t>UA80000000000719633</w:t>
            </w:r>
          </w:p>
        </w:tc>
      </w:tr>
      <w:tr w:rsidR="00105F8C" w:rsidRPr="00105F8C" w:rsidTr="00753B0E">
        <w:trPr>
          <w:trHeight w:val="199"/>
        </w:trPr>
        <w:tc>
          <w:tcPr>
            <w:tcW w:w="6082"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eastAsia="ru-RU"/>
              </w:rPr>
              <w:t>Організаційно-правова форма господарювання</w:t>
            </w:r>
            <w:r w:rsidRPr="00105F8C">
              <w:rPr>
                <w:rFonts w:eastAsia="Times New Roman" w:cs="Times New Roman"/>
                <w:sz w:val="18"/>
                <w:szCs w:val="18"/>
                <w:lang w:val="ru-RU" w:eastAsia="ru-RU"/>
              </w:rPr>
              <w:t xml:space="preserve">  </w:t>
            </w:r>
            <w:r w:rsidRPr="00105F8C">
              <w:rPr>
                <w:rFonts w:eastAsia="Times New Roman" w:cs="Times New Roman"/>
                <w:sz w:val="18"/>
                <w:szCs w:val="18"/>
                <w:u w:val="single"/>
                <w:lang w:val="en-US" w:eastAsia="ru-RU"/>
              </w:rPr>
              <w:t>Акцiонерне товариство</w:t>
            </w:r>
          </w:p>
        </w:tc>
        <w:tc>
          <w:tcPr>
            <w:tcW w:w="1956" w:type="dxa"/>
          </w:tcPr>
          <w:p w:rsidR="00105F8C" w:rsidRPr="00105F8C" w:rsidRDefault="00105F8C" w:rsidP="00105F8C">
            <w:pPr>
              <w:widowControl w:val="0"/>
              <w:rPr>
                <w:rFonts w:eastAsia="Times New Roman" w:cs="Times New Roman"/>
                <w:sz w:val="18"/>
                <w:szCs w:val="18"/>
                <w:lang w:eastAsia="ru-RU"/>
              </w:rPr>
            </w:pPr>
            <w:r w:rsidRPr="00105F8C">
              <w:rPr>
                <w:rFonts w:eastAsia="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18"/>
                <w:szCs w:val="18"/>
                <w:lang w:val="en-US" w:eastAsia="ru-RU"/>
              </w:rPr>
            </w:pPr>
            <w:r w:rsidRPr="00105F8C">
              <w:rPr>
                <w:rFonts w:eastAsia="Times New Roman" w:cs="Times New Roman"/>
                <w:sz w:val="18"/>
                <w:szCs w:val="18"/>
                <w:lang w:val="en-US" w:eastAsia="ru-RU"/>
              </w:rPr>
              <w:t>230</w:t>
            </w: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en-US" w:eastAsia="ru-RU"/>
              </w:rPr>
            </w:pPr>
            <w:r w:rsidRPr="00105F8C">
              <w:rPr>
                <w:rFonts w:eastAsia="Times New Roman" w:cs="Times New Roman"/>
                <w:sz w:val="18"/>
                <w:szCs w:val="18"/>
                <w:lang w:val="ru-RU" w:eastAsia="ru-RU"/>
              </w:rPr>
              <w:t xml:space="preserve">Вид економічної діяльності </w:t>
            </w:r>
            <w:r w:rsidRPr="00105F8C">
              <w:rPr>
                <w:rFonts w:eastAsia="Times New Roman" w:cs="Times New Roman"/>
                <w:sz w:val="18"/>
                <w:szCs w:val="18"/>
                <w:lang w:val="en-US" w:eastAsia="ru-RU"/>
              </w:rPr>
              <w:t xml:space="preserve"> </w:t>
            </w:r>
            <w:r w:rsidRPr="00105F8C">
              <w:rPr>
                <w:rFonts w:eastAsia="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18"/>
                <w:szCs w:val="18"/>
                <w:lang w:val="en-US" w:eastAsia="ru-RU"/>
              </w:rPr>
            </w:pPr>
            <w:r w:rsidRPr="00105F8C">
              <w:rPr>
                <w:rFonts w:eastAsia="Times New Roman" w:cs="Times New Roman"/>
                <w:sz w:val="18"/>
                <w:szCs w:val="18"/>
                <w:lang w:val="en-US" w:eastAsia="ru-RU"/>
              </w:rPr>
              <w:t>68.20</w:t>
            </w: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val="ru-RU" w:eastAsia="ru-RU"/>
              </w:rPr>
              <w:t>Середн</w:t>
            </w:r>
            <w:r w:rsidRPr="00105F8C">
              <w:rPr>
                <w:rFonts w:eastAsia="Times New Roman" w:cs="Times New Roman"/>
                <w:sz w:val="18"/>
                <w:szCs w:val="18"/>
                <w:lang w:eastAsia="ru-RU"/>
              </w:rPr>
              <w:t>я кількість працівників</w:t>
            </w:r>
            <w:r w:rsidRPr="00105F8C">
              <w:rPr>
                <w:rFonts w:eastAsia="Times New Roman" w:cs="Times New Roman"/>
                <w:sz w:val="18"/>
                <w:szCs w:val="18"/>
                <w:lang w:val="ru-RU" w:eastAsia="ru-RU"/>
              </w:rPr>
              <w:t xml:space="preserve">  </w:t>
            </w:r>
            <w:r w:rsidRPr="00105F8C">
              <w:rPr>
                <w:rFonts w:eastAsia="Times New Roman" w:cs="Times New Roman"/>
                <w:sz w:val="18"/>
                <w:szCs w:val="18"/>
                <w:u w:val="single"/>
                <w:lang w:val="en-US" w:eastAsia="ru-RU"/>
              </w:rPr>
              <w:t>7</w:t>
            </w:r>
          </w:p>
        </w:tc>
        <w:tc>
          <w:tcPr>
            <w:tcW w:w="1956" w:type="dxa"/>
          </w:tcPr>
          <w:p w:rsidR="00105F8C" w:rsidRPr="00105F8C" w:rsidRDefault="00105F8C" w:rsidP="00105F8C">
            <w:pPr>
              <w:widowControl w:val="0"/>
              <w:rPr>
                <w:rFonts w:eastAsia="Times New Roman" w:cs="Times New Roman"/>
                <w:sz w:val="18"/>
                <w:szCs w:val="18"/>
                <w:lang w:val="ru-RU" w:eastAsia="ru-RU"/>
              </w:rPr>
            </w:pPr>
          </w:p>
        </w:tc>
        <w:tc>
          <w:tcPr>
            <w:tcW w:w="2027" w:type="dxa"/>
            <w:gridSpan w:val="3"/>
            <w:tcBorders>
              <w:top w:val="single" w:sz="4" w:space="0" w:color="auto"/>
            </w:tcBorders>
          </w:tcPr>
          <w:p w:rsidR="00105F8C" w:rsidRPr="00105F8C" w:rsidRDefault="00105F8C" w:rsidP="00105F8C">
            <w:pPr>
              <w:widowControl w:val="0"/>
              <w:jc w:val="center"/>
              <w:rPr>
                <w:rFonts w:eastAsia="Times New Roman" w:cs="Times New Roman"/>
                <w:sz w:val="18"/>
                <w:szCs w:val="18"/>
                <w:lang w:val="en-US" w:eastAsia="ru-RU"/>
              </w:rPr>
            </w:pP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eastAsia="ru-RU"/>
              </w:rPr>
              <w:t>Одиниця виміру</w:t>
            </w:r>
            <w:r w:rsidRPr="00105F8C">
              <w:rPr>
                <w:rFonts w:eastAsia="Times New Roman" w:cs="Times New Roman"/>
                <w:noProof/>
                <w:sz w:val="18"/>
                <w:szCs w:val="18"/>
                <w:lang w:val="ru-RU" w:eastAsia="ru-RU"/>
              </w:rPr>
              <w:t xml:space="preserve"> :</w:t>
            </w:r>
            <w:r w:rsidRPr="00105F8C">
              <w:rPr>
                <w:rFonts w:eastAsia="Times New Roman" w:cs="Times New Roman"/>
                <w:sz w:val="18"/>
                <w:szCs w:val="18"/>
                <w:lang w:eastAsia="ru-RU"/>
              </w:rPr>
              <w:t xml:space="preserve"> </w:t>
            </w:r>
            <w:r w:rsidRPr="00105F8C">
              <w:rPr>
                <w:rFonts w:eastAsia="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105F8C" w:rsidRPr="00105F8C" w:rsidRDefault="00105F8C" w:rsidP="00105F8C">
            <w:pPr>
              <w:widowControl w:val="0"/>
              <w:rPr>
                <w:rFonts w:eastAsia="Times New Roman" w:cs="Times New Roman"/>
                <w:sz w:val="18"/>
                <w:szCs w:val="18"/>
                <w:lang w:eastAsia="ru-RU"/>
              </w:rPr>
            </w:pPr>
          </w:p>
        </w:tc>
        <w:tc>
          <w:tcPr>
            <w:tcW w:w="2027" w:type="dxa"/>
            <w:gridSpan w:val="3"/>
          </w:tcPr>
          <w:p w:rsidR="00105F8C" w:rsidRPr="00105F8C" w:rsidRDefault="00105F8C" w:rsidP="00105F8C">
            <w:pPr>
              <w:widowControl w:val="0"/>
              <w:jc w:val="center"/>
              <w:rPr>
                <w:rFonts w:eastAsia="Times New Roman" w:cs="Times New Roman"/>
                <w:sz w:val="18"/>
                <w:szCs w:val="18"/>
                <w:lang w:val="ru-RU" w:eastAsia="ru-RU"/>
              </w:rPr>
            </w:pPr>
          </w:p>
        </w:tc>
      </w:tr>
      <w:tr w:rsidR="00105F8C" w:rsidRPr="00105F8C" w:rsidTr="00753B0E">
        <w:tc>
          <w:tcPr>
            <w:tcW w:w="6082" w:type="dxa"/>
          </w:tcPr>
          <w:p w:rsidR="00105F8C" w:rsidRPr="00105F8C" w:rsidRDefault="00105F8C" w:rsidP="00105F8C">
            <w:pPr>
              <w:widowControl w:val="0"/>
              <w:rPr>
                <w:rFonts w:eastAsia="Times New Roman" w:cs="Times New Roman"/>
                <w:sz w:val="18"/>
                <w:szCs w:val="18"/>
                <w:lang w:val="ru-RU" w:eastAsia="ru-RU"/>
              </w:rPr>
            </w:pPr>
            <w:r w:rsidRPr="00105F8C">
              <w:rPr>
                <w:rFonts w:eastAsia="Times New Roman" w:cs="Times New Roman"/>
                <w:sz w:val="18"/>
                <w:szCs w:val="18"/>
                <w:lang w:val="ru-RU" w:eastAsia="ru-RU"/>
              </w:rPr>
              <w:t>Адреса</w:t>
            </w:r>
            <w:r w:rsidRPr="00105F8C">
              <w:rPr>
                <w:rFonts w:eastAsia="Times New Roman" w:cs="Times New Roman"/>
                <w:sz w:val="18"/>
                <w:szCs w:val="18"/>
                <w:lang w:eastAsia="ru-RU"/>
              </w:rPr>
              <w:t>, телефон</w:t>
            </w:r>
            <w:r w:rsidRPr="00105F8C">
              <w:rPr>
                <w:rFonts w:eastAsia="Times New Roman" w:cs="Times New Roman"/>
                <w:sz w:val="18"/>
                <w:szCs w:val="18"/>
                <w:lang w:val="ru-RU" w:eastAsia="ru-RU"/>
              </w:rPr>
              <w:t xml:space="preserve"> </w:t>
            </w:r>
            <w:r w:rsidRPr="00105F8C">
              <w:rPr>
                <w:rFonts w:eastAsia="Times New Roman" w:cs="Times New Roman"/>
                <w:sz w:val="18"/>
                <w:szCs w:val="18"/>
                <w:u w:val="single"/>
                <w:lang w:val="en-US" w:eastAsia="ru-RU"/>
              </w:rPr>
              <w:t>04136 Подiльський м. Київ, вул. Стеценка, 6 (044) 422-27-74</w:t>
            </w:r>
          </w:p>
          <w:p w:rsidR="00105F8C" w:rsidRPr="00105F8C" w:rsidRDefault="00105F8C" w:rsidP="00105F8C">
            <w:pPr>
              <w:widowControl w:val="0"/>
              <w:rPr>
                <w:rFonts w:eastAsia="Times New Roman" w:cs="Times New Roman"/>
                <w:sz w:val="18"/>
                <w:szCs w:val="18"/>
                <w:lang w:eastAsia="ru-RU"/>
              </w:rPr>
            </w:pPr>
          </w:p>
          <w:p w:rsidR="00105F8C" w:rsidRPr="00105F8C" w:rsidRDefault="00105F8C" w:rsidP="00105F8C">
            <w:pPr>
              <w:widowControl w:val="0"/>
              <w:rPr>
                <w:rFonts w:eastAsia="Times New Roman" w:cs="Times New Roman"/>
                <w:sz w:val="18"/>
                <w:szCs w:val="18"/>
                <w:lang w:val="ru-RU" w:eastAsia="ru-RU"/>
              </w:rPr>
            </w:pPr>
          </w:p>
        </w:tc>
        <w:tc>
          <w:tcPr>
            <w:tcW w:w="1956" w:type="dxa"/>
            <w:tcBorders>
              <w:top w:val="nil"/>
              <w:left w:val="nil"/>
              <w:bottom w:val="nil"/>
            </w:tcBorders>
          </w:tcPr>
          <w:p w:rsidR="00105F8C" w:rsidRPr="00105F8C" w:rsidRDefault="00105F8C" w:rsidP="00105F8C">
            <w:pPr>
              <w:widowControl w:val="0"/>
              <w:rPr>
                <w:rFonts w:eastAsia="Times New Roman" w:cs="Times New Roman"/>
                <w:sz w:val="18"/>
                <w:szCs w:val="18"/>
                <w:lang w:val="ru-RU" w:eastAsia="ru-RU"/>
              </w:rPr>
            </w:pPr>
          </w:p>
        </w:tc>
        <w:tc>
          <w:tcPr>
            <w:tcW w:w="2027" w:type="dxa"/>
            <w:gridSpan w:val="3"/>
          </w:tcPr>
          <w:p w:rsidR="00105F8C" w:rsidRPr="00105F8C" w:rsidRDefault="00105F8C" w:rsidP="00105F8C">
            <w:pPr>
              <w:widowControl w:val="0"/>
              <w:jc w:val="center"/>
              <w:rPr>
                <w:rFonts w:eastAsia="Times New Roman" w:cs="Times New Roman"/>
                <w:sz w:val="18"/>
                <w:szCs w:val="18"/>
                <w:lang w:val="ru-RU" w:eastAsia="ru-RU"/>
              </w:rPr>
            </w:pPr>
          </w:p>
        </w:tc>
      </w:tr>
      <w:tr w:rsidR="00105F8C" w:rsidRPr="00105F8C" w:rsidTr="00753B0E">
        <w:trPr>
          <w:gridAfter w:val="4"/>
          <w:wAfter w:w="3983" w:type="dxa"/>
        </w:trPr>
        <w:tc>
          <w:tcPr>
            <w:tcW w:w="6082" w:type="dxa"/>
          </w:tcPr>
          <w:p w:rsidR="00105F8C" w:rsidRPr="00105F8C" w:rsidRDefault="00105F8C" w:rsidP="00105F8C">
            <w:pPr>
              <w:widowControl w:val="0"/>
              <w:rPr>
                <w:rFonts w:eastAsia="Times New Roman" w:cs="Times New Roman"/>
                <w:sz w:val="18"/>
                <w:szCs w:val="18"/>
                <w:lang w:val="ru-RU" w:eastAsia="ru-RU"/>
              </w:rPr>
            </w:pPr>
          </w:p>
        </w:tc>
      </w:tr>
    </w:tbl>
    <w:p w:rsidR="00105F8C" w:rsidRPr="00105F8C" w:rsidRDefault="00105F8C" w:rsidP="00105F8C">
      <w:pPr>
        <w:widowControl w:val="0"/>
        <w:ind w:firstLine="567"/>
        <w:jc w:val="right"/>
        <w:rPr>
          <w:rFonts w:eastAsia="Times New Roman" w:cs="Times New Roman"/>
          <w:b/>
          <w:sz w:val="22"/>
          <w:lang w:val="ru-RU" w:eastAsia="ru-RU"/>
        </w:rPr>
      </w:pPr>
    </w:p>
    <w:p w:rsidR="00105F8C" w:rsidRPr="00105F8C" w:rsidRDefault="00105F8C" w:rsidP="00105F8C">
      <w:pPr>
        <w:widowControl w:val="0"/>
        <w:numPr>
          <w:ilvl w:val="0"/>
          <w:numId w:val="1"/>
        </w:numPr>
        <w:jc w:val="center"/>
        <w:rPr>
          <w:rFonts w:eastAsia="Times New Roman" w:cs="Times New Roman"/>
          <w:b/>
          <w:bCs/>
          <w:sz w:val="22"/>
          <w:lang w:eastAsia="ru-RU"/>
        </w:rPr>
      </w:pPr>
      <w:r w:rsidRPr="00105F8C">
        <w:rPr>
          <w:rFonts w:eastAsia="Times New Roman" w:cs="Times New Roman"/>
          <w:b/>
          <w:bCs/>
          <w:color w:val="000000"/>
          <w:sz w:val="22"/>
          <w:lang w:val="ru-RU" w:eastAsia="ru-RU"/>
        </w:rPr>
        <w:t xml:space="preserve">Баланс на </w:t>
      </w:r>
      <w:r w:rsidRPr="00105F8C">
        <w:rPr>
          <w:rFonts w:eastAsia="Times New Roman" w:cs="Times New Roman"/>
          <w:b/>
          <w:bCs/>
          <w:color w:val="000000"/>
          <w:sz w:val="22"/>
          <w:lang w:val="en-US" w:eastAsia="ru-RU"/>
        </w:rPr>
        <w:t>"31" грудня 2021 р.</w:t>
      </w:r>
      <w:r w:rsidRPr="00105F8C">
        <w:rPr>
          <w:rFonts w:eastAsia="Times New Roman" w:cs="Times New Roman"/>
          <w:b/>
          <w:bCs/>
          <w:color w:val="000000"/>
          <w:sz w:val="22"/>
          <w:lang w:val="ru-RU" w:eastAsia="ru-RU"/>
        </w:rPr>
        <w:t xml:space="preserve"> </w:t>
      </w:r>
    </w:p>
    <w:p w:rsidR="00105F8C" w:rsidRPr="00105F8C" w:rsidRDefault="00105F8C" w:rsidP="00105F8C">
      <w:pPr>
        <w:widowControl w:val="0"/>
        <w:ind w:left="360"/>
        <w:jc w:val="center"/>
        <w:rPr>
          <w:rFonts w:eastAsia="Times New Roman" w:cs="Times New Roman"/>
          <w:b/>
          <w:bCs/>
          <w:sz w:val="22"/>
          <w:lang w:eastAsia="ru-RU"/>
        </w:rPr>
      </w:pPr>
      <w:r w:rsidRPr="00105F8C">
        <w:rPr>
          <w:rFonts w:eastAsia="Times New Roman" w:cs="Times New Roman"/>
          <w:b/>
          <w:bCs/>
          <w:color w:val="000000"/>
          <w:sz w:val="22"/>
          <w:lang w:val="ru-RU" w:eastAsia="ru-RU"/>
        </w:rPr>
        <w:t xml:space="preserve">Форма </w:t>
      </w:r>
      <w:r w:rsidRPr="00105F8C">
        <w:rPr>
          <w:rFonts w:eastAsia="Times New Roman" w:cs="Times New Roman"/>
          <w:b/>
          <w:bCs/>
          <w:color w:val="000000"/>
          <w:sz w:val="22"/>
          <w:lang w:eastAsia="ru-RU"/>
        </w:rPr>
        <w:t>№</w:t>
      </w:r>
      <w:r w:rsidRPr="00105F8C">
        <w:rPr>
          <w:rFonts w:eastAsia="Times New Roman" w:cs="Times New Roman"/>
          <w:b/>
          <w:bCs/>
          <w:color w:val="000000"/>
          <w:sz w:val="22"/>
          <w:lang w:val="ru-RU"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105F8C" w:rsidRPr="00105F8C" w:rsidTr="00753B0E">
        <w:tc>
          <w:tcPr>
            <w:tcW w:w="1559" w:type="dxa"/>
            <w:vAlign w:val="center"/>
          </w:tcPr>
          <w:p w:rsidR="00105F8C" w:rsidRPr="00105F8C" w:rsidRDefault="00105F8C" w:rsidP="00105F8C">
            <w:pPr>
              <w:widowControl w:val="0"/>
              <w:rPr>
                <w:rFonts w:eastAsia="Times New Roman" w:cs="Times New Roman"/>
                <w:sz w:val="22"/>
                <w:lang w:val="ru-RU" w:eastAsia="ru-RU"/>
              </w:rPr>
            </w:pPr>
            <w:r w:rsidRPr="00105F8C">
              <w:rPr>
                <w:rFonts w:eastAsia="Times New Roman" w:cs="Times New Roman"/>
                <w:sz w:val="22"/>
                <w:lang w:val="ru-RU" w:eastAsia="ru-RU"/>
              </w:rPr>
              <w:t>Код за ДКУД</w:t>
            </w:r>
          </w:p>
        </w:tc>
        <w:tc>
          <w:tcPr>
            <w:tcW w:w="1134" w:type="dxa"/>
            <w:vAlign w:val="center"/>
          </w:tcPr>
          <w:p w:rsidR="00105F8C" w:rsidRPr="00105F8C" w:rsidRDefault="00105F8C" w:rsidP="00105F8C">
            <w:pPr>
              <w:keepNext/>
              <w:keepLines/>
              <w:widowControl w:val="0"/>
              <w:suppressAutoHyphens/>
              <w:rPr>
                <w:rFonts w:eastAsia="Times New Roman" w:cs="Times New Roman"/>
                <w:sz w:val="22"/>
                <w:lang w:val="ru-RU" w:eastAsia="ru-RU"/>
              </w:rPr>
            </w:pPr>
            <w:r w:rsidRPr="00105F8C">
              <w:rPr>
                <w:rFonts w:eastAsia="Times New Roman" w:cs="Times New Roman"/>
                <w:sz w:val="22"/>
                <w:lang w:val="ru-RU" w:eastAsia="ru-RU"/>
              </w:rPr>
              <w:t>1801006</w:t>
            </w:r>
          </w:p>
        </w:tc>
      </w:tr>
    </w:tbl>
    <w:p w:rsidR="00105F8C" w:rsidRPr="00105F8C" w:rsidRDefault="00105F8C" w:rsidP="00105F8C">
      <w:pPr>
        <w:widowControl w:val="0"/>
        <w:ind w:left="360"/>
        <w:jc w:val="center"/>
        <w:rPr>
          <w:rFonts w:eastAsia="Times New Roman" w:cs="Times New Roman"/>
          <w:b/>
          <w:bCs/>
          <w:sz w:val="22"/>
          <w:lang w:eastAsia="ru-RU"/>
        </w:rPr>
      </w:pPr>
      <w:r w:rsidRPr="00105F8C">
        <w:rPr>
          <w:rFonts w:eastAsia="Times New Roman" w:cs="Times New Roman"/>
          <w:b/>
          <w:bCs/>
          <w:sz w:val="22"/>
          <w:lang w:eastAsia="ru-RU"/>
        </w:rPr>
        <w:t xml:space="preserve">  </w:t>
      </w:r>
    </w:p>
    <w:p w:rsidR="00105F8C" w:rsidRPr="00105F8C" w:rsidRDefault="00105F8C" w:rsidP="00105F8C">
      <w:pPr>
        <w:widowControl w:val="0"/>
        <w:jc w:val="center"/>
        <w:rPr>
          <w:rFonts w:eastAsia="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05F8C" w:rsidRPr="00105F8C" w:rsidTr="00753B0E">
        <w:tc>
          <w:tcPr>
            <w:tcW w:w="5107"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keepNext/>
              <w:jc w:val="center"/>
              <w:outlineLv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val="ru-RU" w:eastAsia="ru-RU"/>
              </w:rPr>
              <w:t xml:space="preserve">На початок звітного </w:t>
            </w:r>
            <w:r w:rsidRPr="00105F8C">
              <w:rPr>
                <w:rFonts w:eastAsia="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На кінець звітного періоду</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4</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keepNext/>
              <w:widowControl w:val="0"/>
              <w:outlineLvl w:val="1"/>
              <w:rPr>
                <w:rFonts w:eastAsia="Times New Roman" w:cs="Times New Roman"/>
                <w:b/>
                <w:bCs/>
                <w:sz w:val="20"/>
                <w:szCs w:val="20"/>
                <w:lang w:val="ru-RU" w:eastAsia="ru-RU"/>
              </w:rPr>
            </w:pPr>
            <w:r w:rsidRPr="00105F8C">
              <w:rPr>
                <w:rFonts w:eastAsia="Times New Roman" w:cs="Times New Roman"/>
                <w:b/>
                <w:bCs/>
                <w:sz w:val="20"/>
                <w:szCs w:val="20"/>
                <w:lang w:val="en-US" w:eastAsia="ru-RU"/>
              </w:rPr>
              <w:t xml:space="preserve">               </w:t>
            </w:r>
            <w:r w:rsidRPr="00105F8C">
              <w:rPr>
                <w:rFonts w:eastAsia="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rPr>
                <w:rFonts w:eastAsia="Times New Roman" w:cs="Times New Roman"/>
                <w:sz w:val="20"/>
                <w:szCs w:val="20"/>
                <w:lang w:val="ru-RU" w:eastAsia="ru-RU"/>
              </w:rPr>
            </w:pP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rPr>
                <w:rFonts w:eastAsia="Times New Roman" w:cs="Times New Roman"/>
                <w:sz w:val="20"/>
                <w:szCs w:val="20"/>
                <w:lang w:eastAsia="ru-RU"/>
              </w:rPr>
            </w:pPr>
            <w:r w:rsidRPr="00105F8C">
              <w:rPr>
                <w:rFonts w:eastAsia="Times New Roman" w:cs="Times New Roman"/>
                <w:sz w:val="20"/>
                <w:szCs w:val="20"/>
                <w:lang w:eastAsia="ru-RU"/>
              </w:rPr>
              <w:t>Нематеріальні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jc w:val="center"/>
              <w:rPr>
                <w:rFonts w:eastAsia="Times New Roman" w:cs="Times New Roman"/>
                <w:sz w:val="20"/>
                <w:szCs w:val="20"/>
                <w:lang w:val="en-US" w:eastAsia="ru-RU"/>
              </w:rPr>
            </w:pPr>
            <w:r w:rsidRPr="00105F8C">
              <w:rPr>
                <w:rFonts w:eastAsia="Times New Roman" w:cs="Times New Roman"/>
                <w:sz w:val="20"/>
                <w:szCs w:val="20"/>
                <w:lang w:val="en-US" w:eastAsia="ru-RU"/>
              </w:rPr>
              <w:t>1000</w:t>
            </w:r>
          </w:p>
        </w:tc>
        <w:tc>
          <w:tcPr>
            <w:tcW w:w="1843"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val="ru-RU"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rPr>
                <w:rFonts w:eastAsia="Times New Roman" w:cs="Times New Roman"/>
                <w:sz w:val="20"/>
                <w:szCs w:val="20"/>
                <w:lang w:eastAsia="ru-RU"/>
              </w:rPr>
            </w:pPr>
            <w:r w:rsidRPr="00105F8C">
              <w:rPr>
                <w:rFonts w:eastAsia="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jc w:val="center"/>
              <w:rPr>
                <w:rFonts w:eastAsia="Times New Roman" w:cs="Times New Roman"/>
                <w:sz w:val="20"/>
                <w:szCs w:val="20"/>
                <w:lang w:eastAsia="ru-RU"/>
              </w:rPr>
            </w:pPr>
            <w:r w:rsidRPr="00105F8C">
              <w:rPr>
                <w:rFonts w:eastAsia="Times New Roman" w:cs="Times New Roman"/>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val="ru-RU"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rPr>
                <w:rFonts w:eastAsia="Times New Roman" w:cs="Times New Roman"/>
                <w:sz w:val="20"/>
                <w:szCs w:val="20"/>
                <w:lang w:eastAsia="ru-RU"/>
              </w:rPr>
            </w:pPr>
            <w:r w:rsidRPr="00105F8C">
              <w:rPr>
                <w:rFonts w:eastAsia="Times New Roman" w:cs="Times New Roman"/>
                <w:sz w:val="20"/>
                <w:szCs w:val="20"/>
                <w:lang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spacing w:before="100" w:beforeAutospacing="1" w:after="100" w:afterAutospacing="1"/>
              <w:jc w:val="center"/>
              <w:rPr>
                <w:rFonts w:eastAsia="Times New Roman" w:cs="Times New Roman"/>
                <w:sz w:val="20"/>
                <w:szCs w:val="20"/>
                <w:lang w:eastAsia="ru-RU"/>
              </w:rPr>
            </w:pPr>
            <w:r w:rsidRPr="00105F8C">
              <w:rPr>
                <w:rFonts w:eastAsia="Times New Roman" w:cs="Times New Roman"/>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val="ru-RU" w:eastAsia="ru-RU"/>
              </w:rPr>
              <w:t>(    --    )</w:t>
            </w:r>
          </w:p>
        </w:tc>
        <w:tc>
          <w:tcPr>
            <w:tcW w:w="1986"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val="ru-RU" w:eastAsia="ru-RU"/>
              </w:rPr>
              <w:t>(    --    )</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Cs/>
                <w:sz w:val="20"/>
                <w:szCs w:val="20"/>
                <w:lang w:val="ru-RU" w:eastAsia="ru-RU"/>
              </w:rPr>
            </w:pPr>
            <w:r w:rsidRPr="00105F8C">
              <w:rPr>
                <w:rFonts w:eastAsia="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4474.7</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4536.4</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27"/>
              <w:rPr>
                <w:rFonts w:eastAsia="Times New Roman" w:cs="Times New Roman"/>
                <w:sz w:val="20"/>
                <w:szCs w:val="20"/>
                <w:lang w:val="ru-RU" w:eastAsia="ru-RU"/>
              </w:rPr>
            </w:pPr>
            <w:r w:rsidRPr="00105F8C">
              <w:rPr>
                <w:rFonts w:eastAsia="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12524.9</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12797.1</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firstLine="527"/>
              <w:rPr>
                <w:rFonts w:eastAsia="Times New Roman" w:cs="Times New Roman"/>
                <w:sz w:val="20"/>
                <w:szCs w:val="20"/>
                <w:lang w:val="ru-RU" w:eastAsia="ru-RU"/>
              </w:rPr>
            </w:pPr>
            <w:r w:rsidRPr="00105F8C">
              <w:rPr>
                <w:rFonts w:eastAsia="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( 8050.2 )</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( 8260.7 )</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en-US" w:eastAsia="ru-RU"/>
              </w:rPr>
            </w:pPr>
            <w:r w:rsidRPr="00105F8C">
              <w:rPr>
                <w:rFonts w:eastAsia="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4474.7</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4536.4</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en-US" w:eastAsia="ru-RU"/>
              </w:rPr>
              <w:t xml:space="preserve">              </w:t>
            </w:r>
            <w:r w:rsidRPr="00105F8C">
              <w:rPr>
                <w:rFonts w:eastAsia="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r w:rsidRPr="00105F8C">
              <w:rPr>
                <w:rFonts w:eastAsia="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18.6</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19.5</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у</w:t>
            </w:r>
            <w:r w:rsidRPr="00105F8C">
              <w:rPr>
                <w:rFonts w:eastAsia="Times New Roman" w:cs="Times New Roman"/>
                <w:sz w:val="20"/>
                <w:szCs w:val="20"/>
                <w:lang w:val="ru-RU" w:eastAsia="ru-RU"/>
              </w:rPr>
              <w:t xml:space="preserve"> тому числі</w:t>
            </w:r>
            <w:r w:rsidRPr="00105F8C">
              <w:rPr>
                <w:rFonts w:eastAsia="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rPr>
          <w:cantSplit/>
        </w:trPr>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rPr>
          <w:cantSplit/>
        </w:trPr>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rPr>
          <w:cantSplit/>
        </w:trPr>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130.2</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263.6</w:t>
            </w:r>
          </w:p>
        </w:tc>
      </w:tr>
      <w:tr w:rsidR="00105F8C" w:rsidRPr="00105F8C" w:rsidTr="00753B0E">
        <w:trPr>
          <w:cantSplit/>
        </w:trPr>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193.8</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259.0</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hanging="40"/>
              <w:rPr>
                <w:rFonts w:eastAsia="Times New Roman" w:cs="Times New Roman"/>
                <w:sz w:val="20"/>
                <w:szCs w:val="20"/>
                <w:lang w:eastAsia="ru-RU"/>
              </w:rPr>
            </w:pPr>
            <w:r w:rsidRPr="00105F8C">
              <w:rPr>
                <w:rFonts w:eastAsia="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409.9</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20.2</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25.7</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772.7</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567.8</w:t>
            </w:r>
          </w:p>
        </w:tc>
      </w:tr>
      <w:tr w:rsidR="00105F8C" w:rsidRPr="00105F8C" w:rsidTr="00753B0E">
        <w:trPr>
          <w:trHeight w:val="59"/>
        </w:trPr>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color w:val="000000"/>
                <w:sz w:val="20"/>
                <w:szCs w:val="20"/>
                <w:lang w:val="en-US" w:eastAsia="ru-RU"/>
              </w:rPr>
              <w:t>I</w:t>
            </w:r>
            <w:r w:rsidRPr="00105F8C">
              <w:rPr>
                <w:rFonts w:eastAsia="Times New Roman" w:cs="Times New Roman"/>
                <w:b/>
                <w:bCs/>
                <w:color w:val="000000"/>
                <w:sz w:val="20"/>
                <w:szCs w:val="20"/>
                <w:lang w:eastAsia="ru-RU"/>
              </w:rPr>
              <w:t>ІІ</w:t>
            </w:r>
            <w:r w:rsidRPr="00105F8C">
              <w:rPr>
                <w:rFonts w:eastAsia="Times New Roman" w:cs="Times New Roman"/>
                <w:b/>
                <w:bCs/>
                <w:color w:val="000000"/>
                <w:sz w:val="20"/>
                <w:szCs w:val="20"/>
                <w:lang w:val="ru-RU" w:eastAsia="ru-RU"/>
              </w:rPr>
              <w:t xml:space="preserve">. </w:t>
            </w:r>
            <w:r w:rsidRPr="00105F8C">
              <w:rPr>
                <w:rFonts w:eastAsia="Times New Roman" w:cs="Times New Roman"/>
                <w:b/>
                <w:bCs/>
                <w:color w:val="000000"/>
                <w:sz w:val="20"/>
                <w:szCs w:val="20"/>
                <w:lang w:eastAsia="ru-RU"/>
              </w:rPr>
              <w:t>Необоротні</w:t>
            </w:r>
            <w:r w:rsidRPr="00105F8C">
              <w:rPr>
                <w:rFonts w:eastAsia="Times New Roman" w:cs="Times New Roman"/>
                <w:b/>
                <w:bCs/>
                <w:color w:val="000000"/>
                <w:sz w:val="20"/>
                <w:szCs w:val="20"/>
                <w:lang w:val="ru-RU" w:eastAsia="ru-RU"/>
              </w:rPr>
              <w:t xml:space="preserve"> </w:t>
            </w:r>
            <w:r w:rsidRPr="00105F8C">
              <w:rPr>
                <w:rFonts w:eastAsia="Times New Roman" w:cs="Times New Roman"/>
                <w:b/>
                <w:bCs/>
                <w:color w:val="000000"/>
                <w:sz w:val="20"/>
                <w:szCs w:val="20"/>
                <w:lang w:eastAsia="ru-RU"/>
              </w:rPr>
              <w:t>активи, утримані для продажу,</w:t>
            </w:r>
            <w:r w:rsidRPr="00105F8C">
              <w:rPr>
                <w:rFonts w:eastAsia="Times New Roman" w:cs="Times New Roman"/>
                <w:b/>
                <w:bCs/>
                <w:color w:val="000000"/>
                <w:sz w:val="20"/>
                <w:szCs w:val="20"/>
                <w:lang w:val="ru-RU" w:eastAsia="ru-RU"/>
              </w:rPr>
              <w:t xml:space="preserve"> та </w:t>
            </w:r>
            <w:r w:rsidRPr="00105F8C">
              <w:rPr>
                <w:rFonts w:eastAsia="Times New Roman" w:cs="Times New Roman"/>
                <w:b/>
                <w:bCs/>
                <w:color w:val="000000"/>
                <w:sz w:val="20"/>
                <w:szCs w:val="20"/>
                <w:lang w:eastAsia="ru-RU"/>
              </w:rPr>
              <w:t>групи</w:t>
            </w:r>
            <w:r w:rsidRPr="00105F8C">
              <w:rPr>
                <w:rFonts w:eastAsia="Times New Roman" w:cs="Times New Roman"/>
                <w:b/>
                <w:bCs/>
                <w:color w:val="000000"/>
                <w:sz w:val="20"/>
                <w:szCs w:val="20"/>
                <w:lang w:val="ru-RU" w:eastAsia="ru-RU"/>
              </w:rPr>
              <w:t xml:space="preserve"> </w:t>
            </w:r>
            <w:r w:rsidRPr="00105F8C">
              <w:rPr>
                <w:rFonts w:eastAsia="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keepNext/>
              <w:widowControl w:val="0"/>
              <w:ind w:firstLine="527"/>
              <w:outlineLvl w:val="3"/>
              <w:rPr>
                <w:rFonts w:eastAsia="Times New Roman" w:cs="Times New Roman"/>
                <w:b/>
                <w:bCs/>
                <w:sz w:val="20"/>
                <w:szCs w:val="20"/>
                <w:lang w:val="ru-RU" w:eastAsia="ru-RU"/>
              </w:rPr>
            </w:pPr>
            <w:r w:rsidRPr="00105F8C">
              <w:rPr>
                <w:rFonts w:eastAsia="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5247.4</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5104.2</w:t>
            </w:r>
          </w:p>
        </w:tc>
      </w:tr>
    </w:tbl>
    <w:p w:rsidR="00105F8C" w:rsidRPr="00105F8C" w:rsidRDefault="00105F8C" w:rsidP="00105F8C">
      <w:pPr>
        <w:widowControl w:val="0"/>
        <w:ind w:firstLine="567"/>
        <w:rPr>
          <w:rFonts w:eastAsia="Times New Roman" w:cs="Times New Roman"/>
          <w:sz w:val="10"/>
          <w:szCs w:val="10"/>
          <w:lang w:val="ru-RU" w:eastAsia="ru-RU"/>
        </w:rPr>
      </w:pPr>
    </w:p>
    <w:p w:rsidR="00105F8C" w:rsidRPr="00105F8C" w:rsidRDefault="00105F8C" w:rsidP="00105F8C">
      <w:pPr>
        <w:widowControl w:val="0"/>
        <w:ind w:firstLine="567"/>
        <w:rPr>
          <w:rFonts w:eastAsia="Times New Roman" w:cs="Times New Roman"/>
          <w:sz w:val="10"/>
          <w:szCs w:val="10"/>
          <w:lang w:val="ru-RU" w:eastAsia="ru-RU"/>
        </w:rPr>
      </w:pPr>
    </w:p>
    <w:p w:rsidR="00105F8C" w:rsidRPr="00105F8C" w:rsidRDefault="00105F8C" w:rsidP="00105F8C">
      <w:pPr>
        <w:widowControl w:val="0"/>
        <w:ind w:firstLine="567"/>
        <w:rPr>
          <w:rFonts w:eastAsia="Times New Roman" w:cs="Times New Roman"/>
          <w:sz w:val="10"/>
          <w:szCs w:val="10"/>
          <w:lang w:eastAsia="ru-RU"/>
        </w:rPr>
      </w:pPr>
      <w:r w:rsidRPr="00105F8C">
        <w:rPr>
          <w:rFonts w:eastAsia="Times New Roman" w:cs="Times New Roman"/>
          <w:sz w:val="10"/>
          <w:szCs w:val="10"/>
          <w:lang w:eastAsia="ru-RU"/>
        </w:rPr>
        <w:br w:type="page"/>
      </w:r>
    </w:p>
    <w:p w:rsidR="00105F8C" w:rsidRPr="00105F8C" w:rsidRDefault="00105F8C" w:rsidP="00105F8C">
      <w:pPr>
        <w:widowControl w:val="0"/>
        <w:ind w:firstLine="567"/>
        <w:rPr>
          <w:rFonts w:eastAsia="Times New Roman" w:cs="Times New Roman"/>
          <w:sz w:val="10"/>
          <w:szCs w:val="10"/>
          <w:lang w:eastAsia="ru-RU"/>
        </w:rPr>
      </w:pPr>
    </w:p>
    <w:p w:rsidR="00105F8C" w:rsidRPr="00105F8C" w:rsidRDefault="00105F8C" w:rsidP="00105F8C">
      <w:pPr>
        <w:widowControl w:val="0"/>
        <w:ind w:firstLine="567"/>
        <w:rPr>
          <w:rFonts w:eastAsia="Times New Roman" w:cs="Times New Roman"/>
          <w:sz w:val="10"/>
          <w:szCs w:val="10"/>
          <w:lang w:eastAsia="ru-RU"/>
        </w:rPr>
      </w:pPr>
    </w:p>
    <w:p w:rsidR="00105F8C" w:rsidRPr="00105F8C" w:rsidRDefault="00105F8C" w:rsidP="00105F8C">
      <w:pPr>
        <w:widowControl w:val="0"/>
        <w:ind w:firstLine="567"/>
        <w:rPr>
          <w:rFonts w:eastAsia="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105F8C" w:rsidRPr="00105F8C" w:rsidTr="00753B0E">
        <w:tc>
          <w:tcPr>
            <w:tcW w:w="5107"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keepNext/>
              <w:widowControl w:val="0"/>
              <w:jc w:val="center"/>
              <w:outlineLvl w:val="2"/>
              <w:rPr>
                <w:rFonts w:eastAsia="Times New Roman" w:cs="Times New Roman"/>
                <w:b/>
                <w:bCs/>
                <w:sz w:val="20"/>
                <w:szCs w:val="20"/>
                <w:lang w:val="ru-RU" w:eastAsia="ru-RU"/>
              </w:rPr>
            </w:pPr>
            <w:r w:rsidRPr="00105F8C">
              <w:rPr>
                <w:rFonts w:eastAsia="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На кінець звітного періоду</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105F8C" w:rsidRPr="00105F8C" w:rsidRDefault="00105F8C" w:rsidP="00105F8C">
            <w:pPr>
              <w:widowControl w:val="0"/>
              <w:jc w:val="center"/>
              <w:rPr>
                <w:rFonts w:eastAsia="Times New Roman" w:cs="Times New Roman"/>
                <w:b/>
                <w:bCs/>
                <w:sz w:val="20"/>
                <w:szCs w:val="20"/>
                <w:lang w:val="ru-RU" w:eastAsia="ru-RU"/>
              </w:rPr>
            </w:pPr>
            <w:r w:rsidRPr="00105F8C">
              <w:rPr>
                <w:rFonts w:eastAsia="Times New Roman" w:cs="Times New Roman"/>
                <w:b/>
                <w:bCs/>
                <w:sz w:val="20"/>
                <w:szCs w:val="20"/>
                <w:lang w:val="ru-RU" w:eastAsia="ru-RU"/>
              </w:rPr>
              <w:t>4</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val="ru-RU" w:eastAsia="ru-RU"/>
              </w:rPr>
            </w:pP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en-US" w:eastAsia="ru-RU"/>
              </w:rPr>
            </w:pPr>
            <w:r w:rsidRPr="00105F8C">
              <w:rPr>
                <w:rFonts w:eastAsia="Times New Roman" w:cs="Times New Roman"/>
                <w:sz w:val="20"/>
                <w:szCs w:val="20"/>
                <w:lang w:eastAsia="ru-RU"/>
              </w:rPr>
              <w:t xml:space="preserve">Зареєстрований (пайовий) </w:t>
            </w:r>
            <w:r w:rsidRPr="00105F8C">
              <w:rPr>
                <w:rFonts w:eastAsia="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12610.5</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12610.5</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( 7642.3 )</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( 7835.5 )</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    --    )</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4968.2</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4775.0</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eastAsia="ru-RU"/>
              </w:rPr>
            </w:pPr>
            <w:r w:rsidRPr="00105F8C">
              <w:rPr>
                <w:rFonts w:eastAsia="Times New Roman" w:cs="Times New Roman"/>
                <w:b/>
                <w:bCs/>
                <w:sz w:val="20"/>
                <w:szCs w:val="20"/>
                <w:lang w:val="ru-RU" w:eastAsia="ru-RU"/>
              </w:rPr>
              <w:t>II. Довгострокові зобов'язання</w:t>
            </w:r>
            <w:r w:rsidRPr="00105F8C">
              <w:rPr>
                <w:rFonts w:eastAsia="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val="ru-RU" w:eastAsia="ru-RU"/>
              </w:rPr>
            </w:pPr>
            <w:r w:rsidRPr="00105F8C">
              <w:rPr>
                <w:rFonts w:eastAsia="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val="ru-RU" w:eastAsia="ru-RU"/>
              </w:rPr>
            </w:pP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val="ru-RU" w:eastAsia="ru-RU"/>
              </w:rPr>
              <w:t xml:space="preserve">Поточна </w:t>
            </w:r>
            <w:r w:rsidRPr="00105F8C">
              <w:rPr>
                <w:rFonts w:eastAsia="Times New Roman" w:cs="Times New Roman"/>
                <w:sz w:val="20"/>
                <w:szCs w:val="20"/>
                <w:lang w:eastAsia="ru-RU"/>
              </w:rPr>
              <w:t xml:space="preserve">кредиторська </w:t>
            </w:r>
            <w:r w:rsidRPr="00105F8C">
              <w:rPr>
                <w:rFonts w:eastAsia="Times New Roman" w:cs="Times New Roman"/>
                <w:sz w:val="20"/>
                <w:szCs w:val="20"/>
                <w:lang w:val="ru-RU" w:eastAsia="ru-RU"/>
              </w:rPr>
              <w:t>заборгованість за</w:t>
            </w:r>
            <w:r w:rsidRPr="00105F8C">
              <w:rPr>
                <w:rFonts w:eastAsia="Times New Roman" w:cs="Times New Roman"/>
                <w:sz w:val="20"/>
                <w:szCs w:val="20"/>
                <w:lang w:eastAsia="ru-RU"/>
              </w:rPr>
              <w:t xml:space="preserve"> :</w:t>
            </w:r>
          </w:p>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eastAsia="ru-RU"/>
              </w:rPr>
              <w:t xml:space="preserve">      </w:t>
            </w:r>
            <w:r w:rsidRPr="00105F8C">
              <w:rPr>
                <w:rFonts w:eastAsia="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eastAsia="ru-RU"/>
              </w:rPr>
              <w:t xml:space="preserve">      </w:t>
            </w:r>
            <w:r w:rsidRPr="00105F8C">
              <w:rPr>
                <w:rFonts w:eastAsia="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40.0</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100.9</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112.3</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hanging="40"/>
              <w:rPr>
                <w:rFonts w:eastAsia="Times New Roman" w:cs="Times New Roman"/>
                <w:sz w:val="20"/>
                <w:szCs w:val="20"/>
                <w:lang w:val="ru-RU" w:eastAsia="ru-RU"/>
              </w:rPr>
            </w:pPr>
            <w:r w:rsidRPr="00105F8C">
              <w:rPr>
                <w:rFonts w:eastAsia="Times New Roman" w:cs="Times New Roman"/>
                <w:sz w:val="20"/>
                <w:szCs w:val="20"/>
                <w:lang w:eastAsia="ru-RU"/>
              </w:rPr>
              <w:t xml:space="preserve">       розрахунками </w:t>
            </w:r>
            <w:r w:rsidRPr="00105F8C">
              <w:rPr>
                <w:rFonts w:eastAsia="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7.6</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eastAsia="ru-RU"/>
              </w:rPr>
              <w:t xml:space="preserve">      розрахунками </w:t>
            </w:r>
            <w:r w:rsidRPr="00105F8C">
              <w:rPr>
                <w:rFonts w:eastAsia="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30.4</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ind w:hanging="40"/>
              <w:rPr>
                <w:rFonts w:eastAsia="Times New Roman" w:cs="Times New Roman"/>
                <w:sz w:val="20"/>
                <w:szCs w:val="20"/>
                <w:lang w:eastAsia="ru-RU"/>
              </w:rPr>
            </w:pPr>
            <w:r w:rsidRPr="00105F8C">
              <w:rPr>
                <w:rFonts w:eastAsia="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sz w:val="20"/>
                <w:szCs w:val="20"/>
                <w:lang w:val="ru-RU" w:eastAsia="ru-RU"/>
              </w:rPr>
            </w:pPr>
            <w:r w:rsidRPr="00105F8C">
              <w:rPr>
                <w:rFonts w:eastAsia="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137.5</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176.9</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eastAsia="ru-RU"/>
              </w:rPr>
            </w:pPr>
            <w:r w:rsidRPr="00105F8C">
              <w:rPr>
                <w:rFonts w:eastAsia="Times New Roman" w:cs="Times New Roman"/>
                <w:b/>
                <w:bCs/>
                <w:sz w:val="20"/>
                <w:szCs w:val="20"/>
                <w:lang w:val="ru-RU" w:eastAsia="ru-RU"/>
              </w:rPr>
              <w:t>Усього за розділом I</w:t>
            </w:r>
            <w:r w:rsidRPr="00105F8C">
              <w:rPr>
                <w:rFonts w:eastAsia="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279.2</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329.2</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rPr>
                <w:rFonts w:eastAsia="Times New Roman" w:cs="Times New Roman"/>
                <w:b/>
                <w:bCs/>
                <w:sz w:val="20"/>
                <w:szCs w:val="20"/>
                <w:lang w:eastAsia="ru-RU"/>
              </w:rPr>
            </w:pPr>
            <w:r w:rsidRPr="00105F8C">
              <w:rPr>
                <w:rFonts w:eastAsia="Times New Roman" w:cs="Times New Roman"/>
                <w:b/>
                <w:bCs/>
                <w:sz w:val="20"/>
                <w:szCs w:val="20"/>
                <w:lang w:eastAsia="ru-RU"/>
              </w:rPr>
              <w:t>І</w:t>
            </w:r>
            <w:r w:rsidRPr="00105F8C">
              <w:rPr>
                <w:rFonts w:eastAsia="Times New Roman" w:cs="Times New Roman"/>
                <w:b/>
                <w:bCs/>
                <w:sz w:val="20"/>
                <w:szCs w:val="20"/>
                <w:lang w:val="ru-RU" w:eastAsia="ru-RU"/>
              </w:rPr>
              <w:t xml:space="preserve">V. </w:t>
            </w:r>
            <w:r w:rsidRPr="00105F8C">
              <w:rPr>
                <w:rFonts w:eastAsia="Times New Roman" w:cs="Times New Roman"/>
                <w:b/>
                <w:bCs/>
                <w:sz w:val="20"/>
                <w:szCs w:val="20"/>
                <w:lang w:eastAsia="ru-RU"/>
              </w:rPr>
              <w:t>Зобов’</w:t>
            </w:r>
            <w:r w:rsidRPr="00105F8C">
              <w:rPr>
                <w:rFonts w:eastAsia="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w:t>
            </w:r>
          </w:p>
        </w:tc>
      </w:tr>
      <w:tr w:rsidR="00105F8C" w:rsidRPr="00105F8C" w:rsidTr="00753B0E">
        <w:tc>
          <w:tcPr>
            <w:tcW w:w="5107"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keepNext/>
              <w:widowControl w:val="0"/>
              <w:ind w:firstLine="527"/>
              <w:outlineLvl w:val="3"/>
              <w:rPr>
                <w:rFonts w:eastAsia="Times New Roman" w:cs="Times New Roman"/>
                <w:b/>
                <w:bCs/>
                <w:sz w:val="20"/>
                <w:szCs w:val="20"/>
                <w:lang w:val="ru-RU" w:eastAsia="ru-RU"/>
              </w:rPr>
            </w:pPr>
            <w:r w:rsidRPr="00105F8C">
              <w:rPr>
                <w:rFonts w:eastAsia="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en-US" w:eastAsia="ru-RU"/>
              </w:rPr>
            </w:pPr>
            <w:r w:rsidRPr="00105F8C">
              <w:rPr>
                <w:rFonts w:eastAsia="Times New Roman" w:cs="Times New Roman"/>
                <w:sz w:val="20"/>
                <w:szCs w:val="20"/>
                <w:lang w:eastAsia="ru-RU"/>
              </w:rPr>
              <w:t>5247.4</w:t>
            </w:r>
          </w:p>
        </w:tc>
        <w:tc>
          <w:tcPr>
            <w:tcW w:w="1986" w:type="dxa"/>
            <w:tcBorders>
              <w:top w:val="single" w:sz="6" w:space="0" w:color="auto"/>
              <w:left w:val="single" w:sz="6" w:space="0" w:color="auto"/>
              <w:bottom w:val="single" w:sz="6" w:space="0" w:color="auto"/>
              <w:right w:val="single" w:sz="6" w:space="0" w:color="auto"/>
            </w:tcBorders>
            <w:vAlign w:val="center"/>
          </w:tcPr>
          <w:p w:rsidR="00105F8C" w:rsidRPr="00105F8C" w:rsidRDefault="00105F8C" w:rsidP="00105F8C">
            <w:pPr>
              <w:widowControl w:val="0"/>
              <w:ind w:firstLine="567"/>
              <w:jc w:val="center"/>
              <w:rPr>
                <w:rFonts w:eastAsia="Times New Roman" w:cs="Times New Roman"/>
                <w:sz w:val="20"/>
                <w:szCs w:val="20"/>
                <w:lang w:val="ru-RU" w:eastAsia="ru-RU"/>
              </w:rPr>
            </w:pPr>
            <w:r w:rsidRPr="00105F8C">
              <w:rPr>
                <w:rFonts w:eastAsia="Times New Roman" w:cs="Times New Roman"/>
                <w:sz w:val="20"/>
                <w:szCs w:val="20"/>
                <w:lang w:eastAsia="ru-RU"/>
              </w:rPr>
              <w:t>5104.2</w:t>
            </w:r>
          </w:p>
        </w:tc>
      </w:tr>
    </w:tbl>
    <w:p w:rsidR="00105F8C" w:rsidRPr="00105F8C" w:rsidRDefault="00105F8C" w:rsidP="00105F8C">
      <w:pPr>
        <w:widowControl w:val="0"/>
        <w:ind w:firstLine="567"/>
        <w:jc w:val="right"/>
        <w:rPr>
          <w:rFonts w:eastAsia="Times New Roman" w:cs="Times New Roman"/>
          <w:b/>
          <w:sz w:val="22"/>
          <w:lang w:eastAsia="ru-RU"/>
        </w:rPr>
      </w:pPr>
    </w:p>
    <w:p w:rsidR="00105F8C" w:rsidRPr="00105F8C" w:rsidRDefault="00105F8C" w:rsidP="00105F8C">
      <w:pPr>
        <w:widowControl w:val="0"/>
        <w:jc w:val="both"/>
        <w:rPr>
          <w:rFonts w:eastAsia="Times New Roman" w:cs="Times New Roman"/>
          <w:sz w:val="20"/>
          <w:szCs w:val="20"/>
          <w:lang w:val="en-US" w:eastAsia="ru-RU"/>
        </w:rPr>
      </w:pPr>
    </w:p>
    <w:p w:rsidR="00105F8C" w:rsidRPr="00105F8C" w:rsidRDefault="00105F8C" w:rsidP="00105F8C">
      <w:pPr>
        <w:widowControl w:val="0"/>
        <w:jc w:val="both"/>
        <w:rPr>
          <w:rFonts w:ascii="Courier New" w:eastAsia="Times New Roman" w:hAnsi="Courier New" w:cs="Courier New"/>
          <w:color w:val="000000"/>
          <w:sz w:val="20"/>
          <w:szCs w:val="20"/>
          <w:lang w:val="en-US" w:eastAsia="ru-RU"/>
        </w:rPr>
      </w:pPr>
      <w:r w:rsidRPr="00105F8C">
        <w:rPr>
          <w:rFonts w:ascii="Courier New" w:eastAsia="Times New Roman" w:hAnsi="Courier New" w:cs="Courier New"/>
          <w:color w:val="000000"/>
          <w:sz w:val="20"/>
          <w:szCs w:val="20"/>
          <w:lang w:eastAsia="ru-RU"/>
        </w:rPr>
        <w:t xml:space="preserve"> </w:t>
      </w:r>
    </w:p>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p w:rsidR="00105F8C" w:rsidRDefault="00105F8C">
      <w:pPr>
        <w:sectPr w:rsidR="00105F8C" w:rsidSect="00105F8C">
          <w:pgSz w:w="11906" w:h="16838"/>
          <w:pgMar w:top="363" w:right="567" w:bottom="363" w:left="1417" w:header="708" w:footer="708" w:gutter="0"/>
          <w:cols w:space="708"/>
          <w:docGrid w:linePitch="360"/>
        </w:sectPr>
      </w:pPr>
    </w:p>
    <w:p w:rsidR="00105F8C" w:rsidRPr="00105F8C" w:rsidRDefault="00105F8C" w:rsidP="00105F8C">
      <w:pPr>
        <w:widowControl w:val="0"/>
        <w:jc w:val="center"/>
        <w:rPr>
          <w:rFonts w:eastAsia="Times New Roman" w:cs="Times New Roman"/>
          <w:b/>
          <w:bCs/>
          <w:sz w:val="22"/>
          <w:lang w:val="ru-RU" w:eastAsia="ru-RU"/>
        </w:rPr>
      </w:pPr>
      <w:r w:rsidRPr="00105F8C">
        <w:rPr>
          <w:rFonts w:eastAsia="Times New Roman" w:cs="Times New Roman"/>
          <w:b/>
          <w:bCs/>
          <w:sz w:val="22"/>
          <w:lang w:val="ru-RU" w:eastAsia="ru-RU"/>
        </w:rPr>
        <w:lastRenderedPageBreak/>
        <w:t xml:space="preserve">2. ЗВІТ ПРО ФІНАНСОВІ РЕЗУЛЬТАТИ </w:t>
      </w:r>
    </w:p>
    <w:p w:rsidR="00105F8C" w:rsidRPr="00105F8C" w:rsidRDefault="00105F8C" w:rsidP="00105F8C">
      <w:pPr>
        <w:widowControl w:val="0"/>
        <w:jc w:val="center"/>
        <w:rPr>
          <w:rFonts w:eastAsia="Times New Roman" w:cs="Times New Roman"/>
          <w:b/>
          <w:bCs/>
          <w:color w:val="000000"/>
          <w:sz w:val="22"/>
          <w:lang w:val="ru-RU" w:eastAsia="ru-RU"/>
        </w:rPr>
      </w:pPr>
      <w:r w:rsidRPr="00105F8C">
        <w:rPr>
          <w:rFonts w:eastAsia="Times New Roman" w:cs="Times New Roman"/>
          <w:b/>
          <w:bCs/>
          <w:color w:val="000000"/>
          <w:sz w:val="22"/>
          <w:lang w:eastAsia="ru-RU"/>
        </w:rPr>
        <w:t xml:space="preserve"> </w:t>
      </w:r>
      <w:r w:rsidRPr="00105F8C">
        <w:rPr>
          <w:rFonts w:eastAsia="Times New Roman" w:cs="Times New Roman"/>
          <w:b/>
          <w:bCs/>
          <w:color w:val="000000"/>
          <w:sz w:val="22"/>
          <w:lang w:val="en-US" w:eastAsia="ru-RU"/>
        </w:rPr>
        <w:t>за рік 2021</w:t>
      </w:r>
      <w:r w:rsidRPr="00105F8C">
        <w:rPr>
          <w:rFonts w:eastAsia="Times New Roman" w:cs="Times New Roman"/>
          <w:b/>
          <w:bCs/>
          <w:color w:val="000000"/>
          <w:sz w:val="22"/>
          <w:lang w:val="ru-RU" w:eastAsia="ru-RU"/>
        </w:rPr>
        <w:t xml:space="preserve"> </w:t>
      </w:r>
      <w:r w:rsidRPr="00105F8C">
        <w:rPr>
          <w:rFonts w:eastAsia="Times New Roman" w:cs="Times New Roman"/>
          <w:b/>
          <w:bCs/>
          <w:color w:val="000000"/>
          <w:sz w:val="22"/>
          <w:lang w:eastAsia="ru-RU"/>
        </w:rPr>
        <w:t xml:space="preserve"> </w:t>
      </w:r>
      <w:r w:rsidRPr="00105F8C">
        <w:rPr>
          <w:rFonts w:eastAsia="Times New Roman" w:cs="Times New Roman"/>
          <w:b/>
          <w:bCs/>
          <w:color w:val="000000"/>
          <w:sz w:val="22"/>
          <w:lang w:val="ru-RU" w:eastAsia="ru-RU"/>
        </w:rPr>
        <w:t>рік</w:t>
      </w:r>
    </w:p>
    <w:p w:rsidR="00105F8C" w:rsidRPr="00105F8C" w:rsidRDefault="00105F8C" w:rsidP="00105F8C">
      <w:pPr>
        <w:widowControl w:val="0"/>
        <w:ind w:firstLine="567"/>
        <w:jc w:val="right"/>
        <w:rPr>
          <w:rFonts w:ascii="Arial Narrow" w:eastAsia="Times New Roman" w:hAnsi="Arial Narrow" w:cs="Arial Narrow"/>
          <w:b/>
          <w:sz w:val="22"/>
          <w:lang w:val="ru-RU" w:eastAsia="ru-RU"/>
        </w:rPr>
      </w:pPr>
      <w:r w:rsidRPr="00105F8C">
        <w:rPr>
          <w:rFonts w:ascii="Arial Narrow" w:eastAsia="Times New Roman" w:hAnsi="Arial Narrow" w:cs="Arial Narrow"/>
          <w:b/>
          <w:sz w:val="22"/>
          <w:lang w:val="ru-RU"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105F8C" w:rsidRPr="00105F8C" w:rsidTr="00753B0E">
        <w:trPr>
          <w:trHeight w:val="190"/>
        </w:trPr>
        <w:tc>
          <w:tcPr>
            <w:tcW w:w="2158" w:type="dxa"/>
          </w:tcPr>
          <w:p w:rsidR="00105F8C" w:rsidRPr="00105F8C" w:rsidRDefault="00105F8C" w:rsidP="00105F8C">
            <w:pPr>
              <w:widowControl w:val="0"/>
              <w:jc w:val="center"/>
              <w:rPr>
                <w:rFonts w:ascii="Arial Narrow" w:eastAsia="Times New Roman" w:hAnsi="Arial Narrow" w:cs="Arial Narrow"/>
                <w:sz w:val="22"/>
                <w:lang w:eastAsia="ru-RU"/>
              </w:rPr>
            </w:pPr>
            <w:r w:rsidRPr="00105F8C">
              <w:rPr>
                <w:rFonts w:ascii="Arial Narrow" w:eastAsia="Times New Roman" w:hAnsi="Arial Narrow" w:cs="Arial Narrow"/>
                <w:sz w:val="22"/>
                <w:lang w:eastAsia="ru-RU"/>
              </w:rPr>
              <w:t>Код за ДКУД</w:t>
            </w:r>
          </w:p>
        </w:tc>
        <w:tc>
          <w:tcPr>
            <w:tcW w:w="1044" w:type="dxa"/>
          </w:tcPr>
          <w:p w:rsidR="00105F8C" w:rsidRPr="00105F8C" w:rsidRDefault="00105F8C" w:rsidP="00105F8C">
            <w:pPr>
              <w:widowControl w:val="0"/>
              <w:rPr>
                <w:rFonts w:ascii="Arial Narrow" w:eastAsia="Times New Roman" w:hAnsi="Arial Narrow" w:cs="Arial Narrow"/>
                <w:sz w:val="22"/>
                <w:lang w:eastAsia="ru-RU"/>
              </w:rPr>
            </w:pPr>
            <w:r w:rsidRPr="00105F8C">
              <w:rPr>
                <w:rFonts w:ascii="Arial Narrow" w:eastAsia="Times New Roman" w:hAnsi="Arial Narrow" w:cs="Arial Narrow"/>
                <w:sz w:val="22"/>
                <w:lang w:eastAsia="ru-RU"/>
              </w:rPr>
              <w:t>1801007</w:t>
            </w:r>
          </w:p>
        </w:tc>
      </w:tr>
    </w:tbl>
    <w:p w:rsidR="00105F8C" w:rsidRPr="00105F8C" w:rsidRDefault="00105F8C" w:rsidP="00105F8C">
      <w:pPr>
        <w:widowControl w:val="0"/>
        <w:jc w:val="center"/>
        <w:rPr>
          <w:rFonts w:ascii="Arial Narrow" w:eastAsia="Times New Roman" w:hAnsi="Arial Narrow" w:cs="Arial Narrow"/>
          <w:b/>
          <w:bCs/>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105F8C" w:rsidRPr="00105F8C" w:rsidTr="00753B0E">
        <w:tc>
          <w:tcPr>
            <w:tcW w:w="567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За аналогічний період попереднього року</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b/>
                <w:bCs/>
                <w:sz w:val="20"/>
                <w:szCs w:val="20"/>
                <w:lang w:eastAsia="ru-RU"/>
              </w:rPr>
            </w:pPr>
            <w:r w:rsidRPr="00105F8C">
              <w:rPr>
                <w:rFonts w:eastAsia="Times New Roman" w:cs="Times New Roman"/>
                <w:b/>
                <w:bCs/>
                <w:sz w:val="20"/>
                <w:szCs w:val="20"/>
                <w:lang w:eastAsia="ru-RU"/>
              </w:rPr>
              <w:t>4</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5422.4</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4564.1</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39.8</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b/>
                <w:sz w:val="20"/>
                <w:szCs w:val="20"/>
                <w:lang w:eastAsia="ru-RU"/>
              </w:rPr>
              <w:t>Разом доходи</w:t>
            </w:r>
            <w:r w:rsidRPr="00105F8C">
              <w:rPr>
                <w:rFonts w:eastAsia="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5422.4</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4603.9</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eastAsia="ru-RU"/>
              </w:rPr>
            </w:pPr>
            <w:r w:rsidRPr="00105F8C">
              <w:rPr>
                <w:rFonts w:eastAsia="Times New Roman" w:cs="Times New Roman"/>
                <w:color w:val="000000"/>
                <w:sz w:val="20"/>
                <w:szCs w:val="20"/>
                <w:lang w:val="ru-RU" w:eastAsia="ru-RU"/>
              </w:rPr>
              <w:t>Собівартість реалізованої</w:t>
            </w:r>
            <w:r w:rsidRPr="00105F8C">
              <w:rPr>
                <w:rFonts w:eastAsia="Times New Roman" w:cs="Times New Roman"/>
                <w:color w:val="000000"/>
                <w:sz w:val="20"/>
                <w:szCs w:val="20"/>
                <w:lang w:eastAsia="ru-RU"/>
              </w:rPr>
              <w:t xml:space="preserve"> </w:t>
            </w:r>
            <w:r w:rsidRPr="00105F8C">
              <w:rPr>
                <w:rFonts w:eastAsia="Times New Roman" w:cs="Times New Roman"/>
                <w:color w:val="000000"/>
                <w:sz w:val="20"/>
                <w:szCs w:val="20"/>
                <w:lang w:val="ru-RU" w:eastAsia="ru-RU"/>
              </w:rPr>
              <w:t>продукції (товарів, робіт,</w:t>
            </w:r>
            <w:r w:rsidRPr="00105F8C">
              <w:rPr>
                <w:rFonts w:eastAsia="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( 2144.5 )</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( 1490.9 )</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( 3471.1 )</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( 3311.5 )</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    --    )</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 w:val="20"/>
                <w:szCs w:val="20"/>
                <w:lang w:eastAsia="ru-RU"/>
              </w:rPr>
            </w:pPr>
            <w:r w:rsidRPr="00105F8C">
              <w:rPr>
                <w:rFonts w:eastAsia="Times New Roman" w:cs="Times New Roman"/>
                <w:b/>
                <w:color w:val="000000"/>
                <w:sz w:val="20"/>
                <w:szCs w:val="20"/>
                <w:lang w:val="ru-RU" w:eastAsia="ru-RU"/>
              </w:rPr>
              <w:t>Разом витрати (</w:t>
            </w:r>
            <w:r w:rsidRPr="00105F8C">
              <w:rPr>
                <w:rFonts w:eastAsia="Times New Roman" w:cs="Times New Roman"/>
                <w:b/>
                <w:color w:val="000000"/>
                <w:sz w:val="20"/>
                <w:szCs w:val="20"/>
                <w:lang w:eastAsia="ru-RU"/>
              </w:rPr>
              <w:t>2</w:t>
            </w:r>
            <w:r w:rsidRPr="00105F8C">
              <w:rPr>
                <w:rFonts w:eastAsia="Times New Roman" w:cs="Times New Roman"/>
                <w:b/>
                <w:color w:val="000000"/>
                <w:sz w:val="20"/>
                <w:szCs w:val="20"/>
                <w:lang w:val="ru-RU" w:eastAsia="ru-RU"/>
              </w:rPr>
              <w:t>0</w:t>
            </w:r>
            <w:r w:rsidRPr="00105F8C">
              <w:rPr>
                <w:rFonts w:eastAsia="Times New Roman" w:cs="Times New Roman"/>
                <w:b/>
                <w:color w:val="000000"/>
                <w:sz w:val="20"/>
                <w:szCs w:val="20"/>
                <w:lang w:eastAsia="ru-RU"/>
              </w:rPr>
              <w:t>5</w:t>
            </w:r>
            <w:r w:rsidRPr="00105F8C">
              <w:rPr>
                <w:rFonts w:eastAsia="Times New Roman" w:cs="Times New Roman"/>
                <w:b/>
                <w:color w:val="000000"/>
                <w:sz w:val="20"/>
                <w:szCs w:val="20"/>
                <w:lang w:val="ru-RU" w:eastAsia="ru-RU"/>
              </w:rPr>
              <w:t xml:space="preserve">0 + </w:t>
            </w:r>
            <w:r w:rsidRPr="00105F8C">
              <w:rPr>
                <w:rFonts w:eastAsia="Times New Roman" w:cs="Times New Roman"/>
                <w:b/>
                <w:color w:val="000000"/>
                <w:sz w:val="20"/>
                <w:szCs w:val="20"/>
                <w:lang w:eastAsia="ru-RU"/>
              </w:rPr>
              <w:t>2180</w:t>
            </w:r>
            <w:r w:rsidRPr="00105F8C">
              <w:rPr>
                <w:rFonts w:eastAsia="Times New Roman" w:cs="Times New Roman"/>
                <w:b/>
                <w:color w:val="000000"/>
                <w:sz w:val="20"/>
                <w:szCs w:val="20"/>
                <w:lang w:val="ru-RU" w:eastAsia="ru-RU"/>
              </w:rPr>
              <w:t xml:space="preserve">+ </w:t>
            </w:r>
            <w:r w:rsidRPr="00105F8C">
              <w:rPr>
                <w:rFonts w:eastAsia="Times New Roman" w:cs="Times New Roman"/>
                <w:b/>
                <w:color w:val="000000"/>
                <w:sz w:val="20"/>
                <w:szCs w:val="20"/>
                <w:lang w:eastAsia="ru-RU"/>
              </w:rPr>
              <w:t>2270</w:t>
            </w:r>
            <w:r w:rsidRPr="00105F8C">
              <w:rPr>
                <w:rFonts w:eastAsia="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( 5615.6 )</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( 4802.4 )</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eastAsia="ru-RU"/>
              </w:rPr>
            </w:pPr>
            <w:r w:rsidRPr="00105F8C">
              <w:rPr>
                <w:rFonts w:eastAsia="Times New Roman" w:cs="Times New Roman"/>
                <w:b/>
                <w:color w:val="000000"/>
                <w:sz w:val="20"/>
                <w:szCs w:val="20"/>
                <w:lang w:val="ru-RU" w:eastAsia="ru-RU"/>
              </w:rPr>
              <w:t>Фінансовий результат до оподаткування (</w:t>
            </w:r>
            <w:r w:rsidRPr="00105F8C">
              <w:rPr>
                <w:rFonts w:eastAsia="Times New Roman" w:cs="Times New Roman"/>
                <w:b/>
                <w:color w:val="000000"/>
                <w:sz w:val="20"/>
                <w:szCs w:val="20"/>
                <w:lang w:val="en-US" w:eastAsia="ru-RU"/>
              </w:rPr>
              <w:t xml:space="preserve">2280 </w:t>
            </w:r>
            <w:r w:rsidRPr="00105F8C">
              <w:rPr>
                <w:rFonts w:eastAsia="Times New Roman" w:cs="Times New Roman"/>
                <w:b/>
                <w:color w:val="000000"/>
                <w:sz w:val="20"/>
                <w:szCs w:val="20"/>
                <w:lang w:val="ru-RU" w:eastAsia="ru-RU"/>
              </w:rPr>
              <w:t xml:space="preserve">– </w:t>
            </w:r>
            <w:r w:rsidRPr="00105F8C">
              <w:rPr>
                <w:rFonts w:eastAsia="Times New Roman" w:cs="Times New Roman"/>
                <w:b/>
                <w:color w:val="000000"/>
                <w:sz w:val="20"/>
                <w:szCs w:val="20"/>
                <w:lang w:val="en-US" w:eastAsia="ru-RU"/>
              </w:rPr>
              <w:t>2285</w:t>
            </w:r>
            <w:r w:rsidRPr="00105F8C">
              <w:rPr>
                <w:rFonts w:eastAsia="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-193.2</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-198.5</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    --    )</w:t>
            </w:r>
          </w:p>
        </w:tc>
      </w:tr>
      <w:tr w:rsidR="00105F8C" w:rsidRPr="00105F8C" w:rsidTr="00753B0E">
        <w:tc>
          <w:tcPr>
            <w:tcW w:w="5670"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rPr>
                <w:rFonts w:eastAsia="Times New Roman" w:cs="Times New Roman"/>
                <w:sz w:val="20"/>
                <w:szCs w:val="20"/>
                <w:lang w:eastAsia="ru-RU"/>
              </w:rPr>
            </w:pPr>
            <w:r w:rsidRPr="00105F8C">
              <w:rPr>
                <w:rFonts w:eastAsia="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val="en-US" w:eastAsia="ru-RU"/>
              </w:rPr>
            </w:pPr>
            <w:r w:rsidRPr="00105F8C">
              <w:rPr>
                <w:rFonts w:eastAsia="Times New Roman" w:cs="Times New Roman"/>
                <w:sz w:val="20"/>
                <w:szCs w:val="20"/>
                <w:lang w:val="en-US" w:eastAsia="ru-RU"/>
              </w:rPr>
              <w:t>-193.2</w:t>
            </w:r>
          </w:p>
        </w:tc>
        <w:tc>
          <w:tcPr>
            <w:tcW w:w="1559" w:type="dxa"/>
            <w:tcBorders>
              <w:top w:val="single" w:sz="4" w:space="0" w:color="auto"/>
              <w:left w:val="single" w:sz="4" w:space="0" w:color="auto"/>
              <w:bottom w:val="single" w:sz="4" w:space="0" w:color="auto"/>
              <w:right w:val="single" w:sz="4" w:space="0" w:color="auto"/>
            </w:tcBorders>
            <w:vAlign w:val="center"/>
          </w:tcPr>
          <w:p w:rsidR="00105F8C" w:rsidRPr="00105F8C" w:rsidRDefault="00105F8C" w:rsidP="00105F8C">
            <w:pPr>
              <w:widowControl w:val="0"/>
              <w:jc w:val="center"/>
              <w:rPr>
                <w:rFonts w:eastAsia="Times New Roman" w:cs="Times New Roman"/>
                <w:sz w:val="20"/>
                <w:szCs w:val="20"/>
                <w:lang w:eastAsia="ru-RU"/>
              </w:rPr>
            </w:pPr>
            <w:r w:rsidRPr="00105F8C">
              <w:rPr>
                <w:rFonts w:eastAsia="Times New Roman" w:cs="Times New Roman"/>
                <w:sz w:val="20"/>
                <w:szCs w:val="20"/>
                <w:lang w:val="en-US" w:eastAsia="ru-RU"/>
              </w:rPr>
              <w:t>-198.5</w:t>
            </w:r>
          </w:p>
        </w:tc>
      </w:tr>
    </w:tbl>
    <w:p w:rsidR="00105F8C" w:rsidRPr="00105F8C" w:rsidRDefault="00105F8C" w:rsidP="00105F8C">
      <w:pPr>
        <w:widowControl w:val="0"/>
        <w:jc w:val="both"/>
        <w:rPr>
          <w:rFonts w:ascii="Arial Narrow" w:eastAsia="Times New Roman" w:hAnsi="Arial Narrow" w:cs="Arial Narrow"/>
          <w:sz w:val="20"/>
          <w:szCs w:val="20"/>
          <w:lang w:val="ru-RU" w:eastAsia="ru-RU"/>
        </w:rPr>
      </w:pPr>
    </w:p>
    <w:p w:rsidR="00105F8C" w:rsidRPr="00105F8C" w:rsidRDefault="00105F8C" w:rsidP="00105F8C">
      <w:pPr>
        <w:widowControl w:val="0"/>
        <w:jc w:val="both"/>
        <w:rPr>
          <w:rFonts w:ascii="Courier New" w:eastAsia="Times New Roman" w:hAnsi="Courier New" w:cs="Courier New"/>
          <w:b/>
          <w:color w:val="000000"/>
          <w:sz w:val="20"/>
          <w:szCs w:val="20"/>
          <w:lang w:val="ru-RU" w:eastAsia="ru-RU"/>
        </w:rPr>
      </w:pPr>
      <w:r w:rsidRPr="00105F8C">
        <w:rPr>
          <w:rFonts w:ascii="Courier New" w:eastAsia="Times New Roman" w:hAnsi="Courier New" w:cs="Courier New"/>
          <w:color w:val="000000"/>
          <w:sz w:val="20"/>
          <w:szCs w:val="20"/>
          <w:lang w:val="en-US" w:eastAsia="ru-RU"/>
        </w:rPr>
        <w:t xml:space="preserve"> </w:t>
      </w:r>
    </w:p>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ru-RU" w:eastAsia="ru-RU"/>
        </w:rPr>
      </w:pPr>
    </w:p>
    <w:tbl>
      <w:tblPr>
        <w:tblW w:w="10173" w:type="dxa"/>
        <w:tblLook w:val="01E0" w:firstRow="1" w:lastRow="1" w:firstColumn="1" w:lastColumn="1" w:noHBand="0" w:noVBand="0"/>
      </w:tblPr>
      <w:tblGrid>
        <w:gridCol w:w="2943"/>
        <w:gridCol w:w="2765"/>
        <w:gridCol w:w="4465"/>
      </w:tblGrid>
      <w:tr w:rsidR="00105F8C" w:rsidRPr="00105F8C" w:rsidTr="00753B0E">
        <w:tc>
          <w:tcPr>
            <w:tcW w:w="2943"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105F8C">
              <w:rPr>
                <w:rFonts w:eastAsia="Times New Roman" w:cs="Times New Roman"/>
                <w:b/>
                <w:sz w:val="20"/>
                <w:szCs w:val="20"/>
                <w:lang w:val="en-US" w:eastAsia="ru-RU"/>
              </w:rPr>
              <w:t>Генеральний директор</w:t>
            </w:r>
          </w:p>
        </w:tc>
        <w:tc>
          <w:tcPr>
            <w:tcW w:w="2765" w:type="dxa"/>
            <w:shd w:val="clear" w:color="auto" w:fill="auto"/>
            <w:vAlign w:val="center"/>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105F8C">
              <w:rPr>
                <w:rFonts w:eastAsia="Times New Roman" w:cs="Times New Roman"/>
                <w:b/>
                <w:color w:val="000000"/>
                <w:sz w:val="20"/>
                <w:szCs w:val="20"/>
                <w:lang w:val="en-US" w:eastAsia="ru-RU"/>
              </w:rPr>
              <w:t>________________</w:t>
            </w:r>
          </w:p>
        </w:tc>
        <w:tc>
          <w:tcPr>
            <w:tcW w:w="4465"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105F8C">
              <w:rPr>
                <w:rFonts w:eastAsia="Times New Roman" w:cs="Times New Roman"/>
                <w:b/>
                <w:sz w:val="20"/>
                <w:szCs w:val="20"/>
                <w:lang w:val="en-US" w:eastAsia="ru-RU"/>
              </w:rPr>
              <w:t>Харітініна Валентина Антонівна</w:t>
            </w:r>
          </w:p>
        </w:tc>
      </w:tr>
      <w:tr w:rsidR="00105F8C" w:rsidRPr="00105F8C" w:rsidTr="00753B0E">
        <w:tc>
          <w:tcPr>
            <w:tcW w:w="2943"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105F8C">
              <w:rPr>
                <w:rFonts w:eastAsia="Times New Roman" w:cs="Times New Roman"/>
                <w:b/>
                <w:color w:val="000000"/>
                <w:sz w:val="16"/>
                <w:szCs w:val="16"/>
                <w:lang w:val="en-US" w:eastAsia="ru-RU"/>
              </w:rPr>
              <w:t>(</w:t>
            </w:r>
            <w:r w:rsidRPr="00105F8C">
              <w:rPr>
                <w:rFonts w:eastAsia="Times New Roman" w:cs="Times New Roman"/>
                <w:b/>
                <w:color w:val="000000"/>
                <w:sz w:val="16"/>
                <w:szCs w:val="16"/>
                <w:lang w:val="ru-RU" w:eastAsia="ru-RU"/>
              </w:rPr>
              <w:t>підпис</w:t>
            </w:r>
            <w:r w:rsidRPr="00105F8C">
              <w:rPr>
                <w:rFonts w:eastAsia="Times New Roman" w:cs="Times New Roman"/>
                <w:b/>
                <w:color w:val="000000"/>
                <w:sz w:val="16"/>
                <w:szCs w:val="16"/>
                <w:lang w:val="en-US" w:eastAsia="ru-RU"/>
              </w:rPr>
              <w:t>)</w:t>
            </w:r>
          </w:p>
        </w:tc>
        <w:tc>
          <w:tcPr>
            <w:tcW w:w="4465"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105F8C" w:rsidRPr="00105F8C" w:rsidTr="00753B0E">
        <w:tc>
          <w:tcPr>
            <w:tcW w:w="2943"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p>
        </w:tc>
        <w:tc>
          <w:tcPr>
            <w:tcW w:w="4465"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r w:rsidR="00105F8C" w:rsidRPr="00105F8C" w:rsidTr="00753B0E">
        <w:trPr>
          <w:trHeight w:val="70"/>
        </w:trPr>
        <w:tc>
          <w:tcPr>
            <w:tcW w:w="2943"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105F8C">
              <w:rPr>
                <w:rFonts w:eastAsia="Times New Roman" w:cs="Times New Roman"/>
                <w:b/>
                <w:sz w:val="20"/>
                <w:szCs w:val="20"/>
                <w:lang w:val="ru-RU" w:eastAsia="ru-RU"/>
              </w:rPr>
              <w:t>Головний бухгалтер</w:t>
            </w:r>
            <w:r w:rsidRPr="00105F8C">
              <w:rPr>
                <w:rFonts w:eastAsia="Times New Roman" w:cs="Times New Roman"/>
                <w:b/>
                <w:color w:val="000000"/>
                <w:sz w:val="20"/>
                <w:szCs w:val="20"/>
                <w:lang w:val="ru-RU" w:eastAsia="ru-RU"/>
              </w:rPr>
              <w:t xml:space="preserve"> </w:t>
            </w:r>
            <w:r w:rsidRPr="00105F8C">
              <w:rPr>
                <w:rFonts w:eastAsia="Times New Roman" w:cs="Times New Roman"/>
                <w:b/>
                <w:color w:val="000000"/>
                <w:sz w:val="20"/>
                <w:szCs w:val="20"/>
                <w:lang w:eastAsia="ru-RU"/>
              </w:rPr>
              <w:t xml:space="preserve">   </w:t>
            </w:r>
          </w:p>
        </w:tc>
        <w:tc>
          <w:tcPr>
            <w:tcW w:w="2765" w:type="dxa"/>
            <w:shd w:val="clear" w:color="auto" w:fill="auto"/>
            <w:vAlign w:val="center"/>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105F8C">
              <w:rPr>
                <w:rFonts w:eastAsia="Times New Roman" w:cs="Times New Roman"/>
                <w:b/>
                <w:color w:val="000000"/>
                <w:sz w:val="20"/>
                <w:szCs w:val="20"/>
                <w:lang w:val="en-US" w:eastAsia="ru-RU"/>
              </w:rPr>
              <w:t>________________</w:t>
            </w:r>
          </w:p>
        </w:tc>
        <w:tc>
          <w:tcPr>
            <w:tcW w:w="4465"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r w:rsidRPr="00105F8C">
              <w:rPr>
                <w:rFonts w:eastAsia="Times New Roman" w:cs="Times New Roman"/>
                <w:b/>
                <w:sz w:val="20"/>
                <w:szCs w:val="20"/>
                <w:lang w:val="en-US" w:eastAsia="ru-RU"/>
              </w:rPr>
              <w:t>Ярмульський Валерій Віталійович</w:t>
            </w:r>
          </w:p>
        </w:tc>
      </w:tr>
      <w:tr w:rsidR="00105F8C" w:rsidRPr="00105F8C" w:rsidTr="00753B0E">
        <w:tc>
          <w:tcPr>
            <w:tcW w:w="2943"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c>
          <w:tcPr>
            <w:tcW w:w="2765" w:type="dxa"/>
            <w:shd w:val="clear" w:color="auto" w:fill="auto"/>
            <w:vAlign w:val="center"/>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sz w:val="20"/>
                <w:szCs w:val="20"/>
                <w:lang w:val="en-US" w:eastAsia="ru-RU"/>
              </w:rPr>
            </w:pPr>
            <w:r w:rsidRPr="00105F8C">
              <w:rPr>
                <w:rFonts w:eastAsia="Times New Roman" w:cs="Times New Roman"/>
                <w:b/>
                <w:color w:val="000000"/>
                <w:sz w:val="16"/>
                <w:szCs w:val="16"/>
                <w:lang w:val="en-US" w:eastAsia="ru-RU"/>
              </w:rPr>
              <w:t>(</w:t>
            </w:r>
            <w:r w:rsidRPr="00105F8C">
              <w:rPr>
                <w:rFonts w:eastAsia="Times New Roman" w:cs="Times New Roman"/>
                <w:b/>
                <w:color w:val="000000"/>
                <w:sz w:val="16"/>
                <w:szCs w:val="16"/>
                <w:lang w:val="ru-RU" w:eastAsia="ru-RU"/>
              </w:rPr>
              <w:t>підпис</w:t>
            </w:r>
            <w:r w:rsidRPr="00105F8C">
              <w:rPr>
                <w:rFonts w:eastAsia="Times New Roman" w:cs="Times New Roman"/>
                <w:b/>
                <w:color w:val="000000"/>
                <w:sz w:val="16"/>
                <w:szCs w:val="16"/>
                <w:lang w:val="en-US" w:eastAsia="ru-RU"/>
              </w:rPr>
              <w:t>)</w:t>
            </w:r>
          </w:p>
        </w:tc>
        <w:tc>
          <w:tcPr>
            <w:tcW w:w="4465" w:type="dxa"/>
            <w:shd w:val="clear" w:color="auto" w:fill="auto"/>
          </w:tcPr>
          <w:p w:rsidR="00105F8C" w:rsidRPr="00105F8C" w:rsidRDefault="00105F8C" w:rsidP="0010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 w:val="20"/>
                <w:szCs w:val="20"/>
                <w:lang w:val="en-US" w:eastAsia="ru-RU"/>
              </w:rPr>
            </w:pPr>
          </w:p>
        </w:tc>
      </w:tr>
    </w:tbl>
    <w:p w:rsidR="00105F8C" w:rsidRPr="00105F8C" w:rsidRDefault="00105F8C" w:rsidP="00105F8C">
      <w:pPr>
        <w:widowControl w:val="0"/>
        <w:ind w:firstLine="567"/>
        <w:rPr>
          <w:rFonts w:ascii="Arial Narrow" w:eastAsia="Times New Roman" w:hAnsi="Arial Narrow" w:cs="Arial Narrow"/>
          <w:sz w:val="22"/>
          <w:lang w:val="ru-RU" w:eastAsia="ru-RU"/>
        </w:rPr>
      </w:pPr>
    </w:p>
    <w:p w:rsidR="00105F8C" w:rsidRDefault="00105F8C">
      <w:pPr>
        <w:sectPr w:rsidR="00105F8C" w:rsidSect="00105F8C">
          <w:pgSz w:w="11906" w:h="16838"/>
          <w:pgMar w:top="363" w:right="567" w:bottom="363" w:left="1417" w:header="708" w:footer="708" w:gutter="0"/>
          <w:cols w:space="708"/>
          <w:docGrid w:linePitch="360"/>
        </w:sectPr>
      </w:pPr>
    </w:p>
    <w:p w:rsidR="00105F8C" w:rsidRPr="00105F8C" w:rsidRDefault="00105F8C" w:rsidP="00105F8C">
      <w:pPr>
        <w:spacing w:before="100" w:beforeAutospacing="1" w:after="100" w:afterAutospacing="1"/>
        <w:jc w:val="center"/>
        <w:outlineLvl w:val="2"/>
        <w:rPr>
          <w:rFonts w:eastAsia="Times New Roman" w:cs="Times New Roman"/>
          <w:b/>
          <w:bCs/>
          <w:sz w:val="26"/>
          <w:szCs w:val="26"/>
          <w:lang w:val="en-US" w:eastAsia="uk-UA"/>
        </w:rPr>
      </w:pPr>
    </w:p>
    <w:p w:rsidR="00105F8C" w:rsidRPr="00105F8C" w:rsidRDefault="00105F8C" w:rsidP="00105F8C">
      <w:pPr>
        <w:spacing w:before="100" w:beforeAutospacing="1" w:after="100" w:afterAutospacing="1"/>
        <w:jc w:val="center"/>
        <w:outlineLvl w:val="2"/>
        <w:rPr>
          <w:rFonts w:eastAsia="Times New Roman" w:cs="Times New Roman"/>
          <w:b/>
          <w:bCs/>
          <w:color w:val="000000"/>
          <w:sz w:val="27"/>
          <w:szCs w:val="27"/>
          <w:lang w:eastAsia="uk-UA"/>
        </w:rPr>
      </w:pPr>
      <w:r w:rsidRPr="00105F8C">
        <w:rPr>
          <w:rFonts w:eastAsia="Times New Roman" w:cs="Times New Roman"/>
          <w:b/>
          <w:bCs/>
          <w:color w:val="000000"/>
          <w:sz w:val="27"/>
          <w:szCs w:val="27"/>
          <w:lang w:eastAsia="uk-UA"/>
        </w:rPr>
        <w:t xml:space="preserve">XVI. Твердження щодо </w:t>
      </w:r>
      <w:r w:rsidRPr="00105F8C">
        <w:rPr>
          <w:rFonts w:eastAsia="Times New Roman" w:cs="Times New Roman"/>
          <w:b/>
          <w:bCs/>
          <w:color w:val="000000"/>
          <w:sz w:val="27"/>
          <w:szCs w:val="27"/>
          <w:lang w:val="en-US" w:eastAsia="uk-UA"/>
        </w:rPr>
        <w:t xml:space="preserve">річної </w:t>
      </w:r>
      <w:r w:rsidRPr="00105F8C">
        <w:rPr>
          <w:rFonts w:eastAsia="Times New Roman" w:cs="Times New Roman"/>
          <w:b/>
          <w:bCs/>
          <w:color w:val="000000"/>
          <w:sz w:val="27"/>
          <w:szCs w:val="27"/>
          <w:lang w:eastAsia="uk-UA"/>
        </w:rPr>
        <w:t>інформації</w:t>
      </w:r>
    </w:p>
    <w:p w:rsidR="00105F8C" w:rsidRPr="00105F8C" w:rsidRDefault="00105F8C" w:rsidP="00105F8C">
      <w:pPr>
        <w:rPr>
          <w:rFonts w:eastAsia="Times New Roman" w:cs="Times New Roman"/>
          <w:sz w:val="20"/>
          <w:szCs w:val="20"/>
          <w:lang w:val="en-US" w:eastAsia="uk-UA"/>
        </w:rPr>
      </w:pPr>
      <w:r w:rsidRPr="00105F8C">
        <w:rPr>
          <w:rFonts w:eastAsia="Times New Roman" w:cs="Times New Roman"/>
          <w:sz w:val="20"/>
          <w:szCs w:val="20"/>
          <w:lang w:val="en-US" w:eastAsia="uk-UA"/>
        </w:rPr>
        <w:t>Я, Генеральний директор Харітініна Валентина Антонівна,  підтверджую,  що, наскільки мені  відомо, річна фінансова звітність,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а також про те, що 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 ми стикаємся  у своїй господарській діяльності.</w:t>
      </w:r>
    </w:p>
    <w:p w:rsidR="00105F8C" w:rsidRDefault="00105F8C">
      <w:pPr>
        <w:sectPr w:rsidR="00105F8C" w:rsidSect="00105F8C">
          <w:pgSz w:w="11906" w:h="16838"/>
          <w:pgMar w:top="363" w:right="567" w:bottom="363" w:left="1417" w:header="709" w:footer="709" w:gutter="0"/>
          <w:cols w:space="708"/>
          <w:docGrid w:linePitch="360"/>
        </w:sectPr>
      </w:pPr>
    </w:p>
    <w:p w:rsidR="00105F8C" w:rsidRPr="00105F8C" w:rsidRDefault="00105F8C" w:rsidP="00105F8C">
      <w:pPr>
        <w:spacing w:after="300"/>
        <w:jc w:val="center"/>
        <w:outlineLvl w:val="2"/>
        <w:rPr>
          <w:rFonts w:eastAsia="Times New Roman" w:cs="Times New Roman"/>
          <w:b/>
          <w:bCs/>
          <w:color w:val="000000"/>
          <w:sz w:val="26"/>
          <w:szCs w:val="26"/>
          <w:lang w:eastAsia="uk-UA"/>
        </w:rPr>
      </w:pPr>
      <w:r w:rsidRPr="00105F8C">
        <w:rPr>
          <w:rFonts w:eastAsia="Times New Roman" w:cs="Times New Roman"/>
          <w:b/>
          <w:bCs/>
          <w:color w:val="000000"/>
          <w:sz w:val="26"/>
          <w:szCs w:val="26"/>
          <w:lang w:val="en-US" w:eastAsia="uk-UA"/>
        </w:rPr>
        <w:lastRenderedPageBreak/>
        <w:t>XIX</w:t>
      </w:r>
      <w:r w:rsidRPr="00105F8C">
        <w:rPr>
          <w:rFonts w:eastAsia="Times New Roman" w:cs="Times New Roman"/>
          <w:b/>
          <w:bCs/>
          <w:color w:val="000000"/>
          <w:sz w:val="26"/>
          <w:szCs w:val="26"/>
          <w:lang w:val="ru-RU" w:eastAsia="uk-UA"/>
        </w:rPr>
        <w:t xml:space="preserve">. </w:t>
      </w:r>
      <w:r w:rsidRPr="00105F8C">
        <w:rPr>
          <w:rFonts w:eastAsia="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105F8C">
        <w:rPr>
          <w:rFonts w:eastAsia="Times New Roman" w:cs="Times New Roman"/>
          <w:b/>
          <w:bCs/>
          <w:color w:val="000000"/>
          <w:sz w:val="26"/>
          <w:szCs w:val="26"/>
          <w:lang w:eastAsia="uk-UA"/>
        </w:rPr>
        <w:br/>
        <w:t xml:space="preserve">                   що виникала протягом періоду</w:t>
      </w:r>
    </w:p>
    <w:p w:rsidR="00105F8C" w:rsidRPr="00105F8C" w:rsidRDefault="00105F8C" w:rsidP="00105F8C">
      <w:pPr>
        <w:rPr>
          <w:rFonts w:eastAsia="Times New Roman" w:cs="Times New Roman"/>
          <w:vanish/>
          <w:color w:val="000000"/>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105F8C" w:rsidRPr="00105F8C" w:rsidTr="00753B0E">
        <w:tc>
          <w:tcPr>
            <w:tcW w:w="1456"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105F8C" w:rsidRPr="00105F8C" w:rsidRDefault="00105F8C" w:rsidP="00105F8C">
            <w:pPr>
              <w:spacing w:before="100" w:beforeAutospacing="1" w:after="100" w:afterAutospacing="1"/>
              <w:jc w:val="center"/>
              <w:rPr>
                <w:rFonts w:eastAsia="Times New Roman" w:cs="Times New Roman"/>
                <w:b/>
                <w:color w:val="000000"/>
                <w:sz w:val="20"/>
                <w:szCs w:val="20"/>
                <w:lang w:eastAsia="ru-RU"/>
              </w:rPr>
            </w:pPr>
            <w:r w:rsidRPr="00105F8C">
              <w:rPr>
                <w:rFonts w:eastAsia="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Вид інформації</w:t>
            </w:r>
          </w:p>
        </w:tc>
      </w:tr>
      <w:tr w:rsidR="00105F8C" w:rsidRPr="00105F8C" w:rsidTr="00753B0E">
        <w:tc>
          <w:tcPr>
            <w:tcW w:w="1456"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
                <w:bCs/>
                <w:sz w:val="20"/>
                <w:szCs w:val="20"/>
                <w:lang w:eastAsia="uk-UA"/>
              </w:rPr>
            </w:pPr>
            <w:r w:rsidRPr="00105F8C">
              <w:rPr>
                <w:rFonts w:eastAsia="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
                <w:bCs/>
                <w:sz w:val="20"/>
                <w:szCs w:val="20"/>
                <w:lang w:eastAsia="uk-UA"/>
              </w:rPr>
            </w:pPr>
            <w:r w:rsidRPr="00105F8C">
              <w:rPr>
                <w:rFonts w:eastAsia="Times New Roman" w:cs="Times New Roman"/>
                <w:b/>
                <w:bCs/>
                <w:sz w:val="20"/>
                <w:szCs w:val="20"/>
                <w:lang w:eastAsia="uk-UA"/>
              </w:rPr>
              <w:t>3</w:t>
            </w:r>
          </w:p>
        </w:tc>
      </w:tr>
      <w:tr w:rsidR="00105F8C" w:rsidRPr="00105F8C" w:rsidTr="00753B0E">
        <w:tc>
          <w:tcPr>
            <w:tcW w:w="1456"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ind w:left="180" w:hanging="180"/>
              <w:jc w:val="center"/>
              <w:rPr>
                <w:rFonts w:eastAsia="Times New Roman" w:cs="Times New Roman"/>
                <w:bCs/>
                <w:sz w:val="20"/>
                <w:szCs w:val="20"/>
                <w:lang w:eastAsia="uk-UA"/>
              </w:rPr>
            </w:pPr>
            <w:r w:rsidRPr="00105F8C">
              <w:rPr>
                <w:rFonts w:eastAsia="Times New Roman" w:cs="Times New Roman"/>
                <w:bCs/>
                <w:sz w:val="20"/>
                <w:szCs w:val="20"/>
                <w:lang w:eastAsia="uk-UA"/>
              </w:rPr>
              <w:t>26.04.2021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26.04.2021</w:t>
            </w:r>
          </w:p>
        </w:tc>
        <w:tc>
          <w:tcPr>
            <w:tcW w:w="5969" w:type="dxa"/>
            <w:tcBorders>
              <w:top w:val="single" w:sz="6" w:space="0" w:color="000000"/>
              <w:left w:val="single" w:sz="6" w:space="0" w:color="000000"/>
              <w:bottom w:val="single" w:sz="6" w:space="0" w:color="000000"/>
              <w:right w:val="single" w:sz="6" w:space="0" w:color="000000"/>
            </w:tcBorders>
            <w:vAlign w:val="center"/>
          </w:tcPr>
          <w:p w:rsidR="00105F8C" w:rsidRPr="00105F8C" w:rsidRDefault="00105F8C" w:rsidP="00105F8C">
            <w:pPr>
              <w:jc w:val="center"/>
              <w:rPr>
                <w:rFonts w:eastAsia="Times New Roman" w:cs="Times New Roman"/>
                <w:bCs/>
                <w:sz w:val="20"/>
                <w:szCs w:val="20"/>
                <w:lang w:eastAsia="uk-UA"/>
              </w:rPr>
            </w:pPr>
            <w:r w:rsidRPr="00105F8C">
              <w:rPr>
                <w:rFonts w:eastAsia="Times New Roman" w:cs="Times New Roman"/>
                <w:bCs/>
                <w:sz w:val="20"/>
                <w:szCs w:val="20"/>
                <w:lang w:eastAsia="uk-UA"/>
              </w:rPr>
              <w:t xml:space="preserve">Відомості про зміну складу посадових осіб емітента                                                                                                                                                                                                            </w:t>
            </w:r>
          </w:p>
        </w:tc>
      </w:tr>
    </w:tbl>
    <w:p w:rsidR="00105F8C" w:rsidRPr="00105F8C" w:rsidRDefault="00105F8C" w:rsidP="00105F8C">
      <w:pPr>
        <w:rPr>
          <w:rFonts w:eastAsia="Times New Roman" w:cs="Times New Roman"/>
          <w:szCs w:val="24"/>
          <w:lang w:eastAsia="uk-UA"/>
        </w:rPr>
      </w:pPr>
    </w:p>
    <w:p w:rsidR="001429DA" w:rsidRDefault="001429DA"/>
    <w:sectPr w:rsidR="001429DA" w:rsidSect="00105F8C">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88">
    <w:altName w:val="Times New Roman"/>
    <w:charset w:val="01"/>
    <w:family w:val="roman"/>
    <w:pitch w:val="variable"/>
  </w:font>
  <w:font w:name="Arial Narrow">
    <w:altName w:val="Arial"/>
    <w:panose1 w:val="020B0606020202030204"/>
    <w:charset w:val="CC"/>
    <w:family w:val="swiss"/>
    <w:pitch w:val="variable"/>
    <w:sig w:usb0="00000001"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8C"/>
    <w:rsid w:val="00105F8C"/>
    <w:rsid w:val="001429DA"/>
    <w:rsid w:val="001E0CCC"/>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5A3A3-EA46-4F70-AEDC-5D454625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F8C"/>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15443</Words>
  <Characters>88029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2022-05-17T14:33:00Z</dcterms:created>
  <dcterms:modified xsi:type="dcterms:W3CDTF">2022-05-17T14:33:00Z</dcterms:modified>
</cp:coreProperties>
</file>